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633881" w14:textId="77777777" w:rsidR="004210E5" w:rsidRPr="00BB212B" w:rsidRDefault="008F11D6" w:rsidP="004210E5">
      <w:pPr>
        <w:pStyle w:val="LGAItemNoHeading"/>
        <w:spacing w:before="240"/>
        <w:rPr>
          <w:rFonts w:ascii="Arial" w:hAnsi="Arial" w:cs="Arial"/>
          <w:sz w:val="28"/>
          <w:szCs w:val="28"/>
        </w:rPr>
      </w:pPr>
      <w:bookmarkStart w:id="0" w:name="Title"/>
      <w:r>
        <w:rPr>
          <w:rFonts w:ascii="Arial" w:hAnsi="Arial" w:cs="Arial"/>
          <w:sz w:val="28"/>
          <w:szCs w:val="28"/>
        </w:rPr>
        <w:t xml:space="preserve">Devolution </w:t>
      </w:r>
      <w:r w:rsidR="00C3643C">
        <w:rPr>
          <w:rFonts w:ascii="Arial" w:hAnsi="Arial" w:cs="Arial"/>
          <w:sz w:val="28"/>
          <w:szCs w:val="28"/>
        </w:rPr>
        <w:t>I</w:t>
      </w:r>
      <w:r w:rsidR="006E7B9B">
        <w:rPr>
          <w:rFonts w:ascii="Arial" w:hAnsi="Arial" w:cs="Arial"/>
          <w:sz w:val="28"/>
          <w:szCs w:val="28"/>
        </w:rPr>
        <w:t>mprove</w:t>
      </w:r>
      <w:r w:rsidR="00E91434">
        <w:rPr>
          <w:rFonts w:ascii="Arial" w:hAnsi="Arial" w:cs="Arial"/>
          <w:sz w:val="28"/>
          <w:szCs w:val="28"/>
        </w:rPr>
        <w:t xml:space="preserve">ment </w:t>
      </w:r>
      <w:r w:rsidR="00C3643C">
        <w:rPr>
          <w:rFonts w:ascii="Arial" w:hAnsi="Arial" w:cs="Arial"/>
          <w:sz w:val="28"/>
          <w:szCs w:val="28"/>
        </w:rPr>
        <w:t>S</w:t>
      </w:r>
      <w:r w:rsidR="00E91434">
        <w:rPr>
          <w:rFonts w:ascii="Arial" w:hAnsi="Arial" w:cs="Arial"/>
          <w:sz w:val="28"/>
          <w:szCs w:val="28"/>
        </w:rPr>
        <w:t xml:space="preserve">upport </w:t>
      </w:r>
      <w:r w:rsidR="00C3643C">
        <w:rPr>
          <w:rFonts w:ascii="Arial" w:hAnsi="Arial" w:cs="Arial"/>
          <w:sz w:val="28"/>
          <w:szCs w:val="28"/>
        </w:rPr>
        <w:t>O</w:t>
      </w:r>
      <w:r w:rsidR="005568BD">
        <w:rPr>
          <w:rFonts w:ascii="Arial" w:hAnsi="Arial" w:cs="Arial"/>
          <w:sz w:val="28"/>
          <w:szCs w:val="28"/>
        </w:rPr>
        <w:t>ffer</w:t>
      </w:r>
    </w:p>
    <w:bookmarkEnd w:id="0" w:displacedByCustomXml="next"/>
    <w:sdt>
      <w:sdtPr>
        <w:rPr>
          <w:rFonts w:ascii="Arial" w:hAnsi="Arial" w:cs="Arial"/>
          <w:b/>
          <w:szCs w:val="22"/>
        </w:rPr>
        <w:id w:val="569620429"/>
        <w:lock w:val="contentLocked"/>
        <w:placeholder>
          <w:docPart w:val="F2C1297DE93F42DC9B18E921636D665A"/>
        </w:placeholder>
      </w:sdtPr>
      <w:sdtEndPr/>
      <w:sdtContent>
        <w:p w14:paraId="38633882" w14:textId="77777777" w:rsidR="004210E5" w:rsidRDefault="004210E5" w:rsidP="004210E5">
          <w:pPr>
            <w:pStyle w:val="MainText"/>
            <w:spacing w:line="240" w:lineRule="auto"/>
            <w:rPr>
              <w:rFonts w:ascii="Arial" w:hAnsi="Arial" w:cs="Arial"/>
              <w:b/>
              <w:szCs w:val="22"/>
            </w:rPr>
          </w:pPr>
          <w:r>
            <w:rPr>
              <w:rFonts w:ascii="Arial" w:hAnsi="Arial" w:cs="Arial"/>
              <w:b/>
              <w:szCs w:val="22"/>
            </w:rPr>
            <w:t>Purpose</w:t>
          </w:r>
        </w:p>
      </w:sdtContent>
    </w:sdt>
    <w:p w14:paraId="38633883" w14:textId="77777777" w:rsidR="004210E5" w:rsidRDefault="004210E5" w:rsidP="004210E5">
      <w:pPr>
        <w:pStyle w:val="MainText"/>
        <w:spacing w:line="240" w:lineRule="auto"/>
        <w:rPr>
          <w:rFonts w:ascii="Arial" w:hAnsi="Arial" w:cs="Arial"/>
          <w:szCs w:val="22"/>
        </w:rPr>
      </w:pPr>
    </w:p>
    <w:sdt>
      <w:sdtPr>
        <w:rPr>
          <w:rFonts w:ascii="Arial" w:hAnsi="Arial" w:cs="Arial"/>
          <w:szCs w:val="22"/>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38633884" w14:textId="77777777" w:rsidR="004210E5" w:rsidRPr="0021114E" w:rsidRDefault="004210E5" w:rsidP="004210E5">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38633885" w14:textId="77777777" w:rsidR="004210E5" w:rsidRPr="0021114E" w:rsidRDefault="004210E5" w:rsidP="004210E5">
      <w:pPr>
        <w:pStyle w:val="MainText"/>
        <w:spacing w:line="240" w:lineRule="auto"/>
        <w:rPr>
          <w:rFonts w:ascii="Arial" w:hAnsi="Arial" w:cs="Arial"/>
          <w:b/>
          <w:szCs w:val="22"/>
        </w:rPr>
      </w:pPr>
    </w:p>
    <w:sdt>
      <w:sdtPr>
        <w:rPr>
          <w:rFonts w:ascii="Arial" w:hAnsi="Arial" w:cs="Arial"/>
          <w:b/>
          <w:szCs w:val="22"/>
        </w:rPr>
        <w:id w:val="-2086519914"/>
        <w:lock w:val="contentLocked"/>
        <w:placeholder>
          <w:docPart w:val="F2C1297DE93F42DC9B18E921636D665A"/>
        </w:placeholder>
      </w:sdtPr>
      <w:sdtEndPr/>
      <w:sdtContent>
        <w:p w14:paraId="38633886" w14:textId="77777777" w:rsidR="004210E5" w:rsidRPr="0021114E" w:rsidRDefault="004210E5" w:rsidP="004210E5">
          <w:pPr>
            <w:pStyle w:val="MainText"/>
            <w:spacing w:line="240" w:lineRule="auto"/>
            <w:rPr>
              <w:rFonts w:ascii="Arial" w:hAnsi="Arial" w:cs="Arial"/>
              <w:szCs w:val="22"/>
            </w:rPr>
          </w:pPr>
          <w:r w:rsidRPr="0021114E">
            <w:rPr>
              <w:rFonts w:ascii="Arial" w:hAnsi="Arial" w:cs="Arial"/>
              <w:b/>
              <w:szCs w:val="22"/>
            </w:rPr>
            <w:t>Summary</w:t>
          </w:r>
        </w:p>
      </w:sdtContent>
    </w:sdt>
    <w:p w14:paraId="38633887" w14:textId="77777777" w:rsidR="004210E5" w:rsidRPr="0021114E" w:rsidRDefault="004210E5" w:rsidP="004210E5">
      <w:pPr>
        <w:pStyle w:val="MainText"/>
        <w:spacing w:line="240" w:lineRule="auto"/>
        <w:rPr>
          <w:rFonts w:ascii="Arial" w:hAnsi="Arial" w:cs="Arial"/>
          <w:szCs w:val="22"/>
        </w:rPr>
      </w:pPr>
    </w:p>
    <w:p w14:paraId="38633888" w14:textId="77777777" w:rsidR="00DD1DA0" w:rsidRDefault="00C07994" w:rsidP="00ED6095">
      <w:pPr>
        <w:autoSpaceDE w:val="0"/>
        <w:autoSpaceDN w:val="0"/>
        <w:adjustRightInd w:val="0"/>
        <w:rPr>
          <w:rFonts w:ascii="Arial" w:hAnsi="Arial" w:cs="Arial"/>
          <w:szCs w:val="22"/>
        </w:rPr>
      </w:pPr>
      <w:r>
        <w:rPr>
          <w:rFonts w:ascii="Arial" w:hAnsi="Arial" w:cs="Arial"/>
          <w:szCs w:val="22"/>
        </w:rPr>
        <w:t>T</w:t>
      </w:r>
      <w:r w:rsidR="00AA3F60">
        <w:rPr>
          <w:rFonts w:ascii="Arial" w:hAnsi="Arial" w:cs="Arial"/>
          <w:szCs w:val="22"/>
        </w:rPr>
        <w:t>his</w:t>
      </w:r>
      <w:r>
        <w:rPr>
          <w:rFonts w:ascii="Arial" w:hAnsi="Arial" w:cs="Arial"/>
          <w:szCs w:val="22"/>
        </w:rPr>
        <w:t xml:space="preserve"> paper</w:t>
      </w:r>
      <w:r w:rsidR="00634515">
        <w:rPr>
          <w:rFonts w:ascii="Arial" w:hAnsi="Arial" w:cs="Arial"/>
          <w:szCs w:val="22"/>
        </w:rPr>
        <w:t xml:space="preserve"> </w:t>
      </w:r>
      <w:r w:rsidR="0072717B">
        <w:rPr>
          <w:rFonts w:ascii="Arial" w:hAnsi="Arial" w:cs="Arial"/>
          <w:szCs w:val="22"/>
        </w:rPr>
        <w:t>provides members with an overview of</w:t>
      </w:r>
      <w:r>
        <w:rPr>
          <w:rFonts w:ascii="Arial" w:hAnsi="Arial" w:cs="Arial"/>
          <w:szCs w:val="22"/>
        </w:rPr>
        <w:t xml:space="preserve"> the LGA devolution support offer</w:t>
      </w:r>
      <w:r w:rsidR="00337122">
        <w:rPr>
          <w:rFonts w:ascii="Arial" w:hAnsi="Arial" w:cs="Arial"/>
          <w:szCs w:val="22"/>
        </w:rPr>
        <w:t>, including</w:t>
      </w:r>
      <w:r>
        <w:rPr>
          <w:rFonts w:ascii="Arial" w:hAnsi="Arial" w:cs="Arial"/>
          <w:szCs w:val="22"/>
        </w:rPr>
        <w:t xml:space="preserve"> </w:t>
      </w:r>
      <w:r w:rsidR="00634515">
        <w:rPr>
          <w:rFonts w:ascii="Arial" w:hAnsi="Arial" w:cs="Arial"/>
          <w:szCs w:val="22"/>
        </w:rPr>
        <w:t>to established and aspiring combined authorities</w:t>
      </w:r>
      <w:r w:rsidR="00337122">
        <w:rPr>
          <w:rFonts w:ascii="Arial" w:hAnsi="Arial" w:cs="Arial"/>
          <w:szCs w:val="22"/>
        </w:rPr>
        <w:t>,</w:t>
      </w:r>
      <w:r w:rsidR="00634515">
        <w:rPr>
          <w:rFonts w:ascii="Arial" w:hAnsi="Arial" w:cs="Arial"/>
          <w:szCs w:val="22"/>
        </w:rPr>
        <w:t xml:space="preserve"> in </w:t>
      </w:r>
      <w:r w:rsidR="00337122">
        <w:rPr>
          <w:rFonts w:ascii="Arial" w:hAnsi="Arial" w:cs="Arial"/>
          <w:szCs w:val="22"/>
        </w:rPr>
        <w:t xml:space="preserve">the </w:t>
      </w:r>
      <w:r>
        <w:rPr>
          <w:rFonts w:ascii="Arial" w:hAnsi="Arial" w:cs="Arial"/>
          <w:szCs w:val="22"/>
        </w:rPr>
        <w:t>light of the current devolution policy landscape and asks members to consider</w:t>
      </w:r>
      <w:r w:rsidR="009464C7">
        <w:rPr>
          <w:rFonts w:ascii="Arial" w:hAnsi="Arial" w:cs="Arial"/>
          <w:szCs w:val="22"/>
        </w:rPr>
        <w:t xml:space="preserve"> the </w:t>
      </w:r>
      <w:r w:rsidR="00337122">
        <w:rPr>
          <w:rFonts w:ascii="Arial" w:hAnsi="Arial" w:cs="Arial"/>
          <w:szCs w:val="22"/>
        </w:rPr>
        <w:t xml:space="preserve">devolution </w:t>
      </w:r>
      <w:r w:rsidR="00122B69">
        <w:rPr>
          <w:rFonts w:ascii="Arial" w:hAnsi="Arial" w:cs="Arial"/>
          <w:szCs w:val="22"/>
        </w:rPr>
        <w:t xml:space="preserve">support </w:t>
      </w:r>
      <w:r w:rsidR="009464C7">
        <w:rPr>
          <w:rFonts w:ascii="Arial" w:hAnsi="Arial" w:cs="Arial"/>
          <w:szCs w:val="22"/>
        </w:rPr>
        <w:t xml:space="preserve">needs of </w:t>
      </w:r>
      <w:r w:rsidR="00337122">
        <w:rPr>
          <w:rFonts w:ascii="Arial" w:hAnsi="Arial" w:cs="Arial"/>
          <w:szCs w:val="22"/>
        </w:rPr>
        <w:t xml:space="preserve">metropolitan authorities </w:t>
      </w:r>
      <w:r w:rsidR="00122B69">
        <w:rPr>
          <w:rFonts w:ascii="Arial" w:hAnsi="Arial" w:cs="Arial"/>
          <w:szCs w:val="22"/>
        </w:rPr>
        <w:t xml:space="preserve">in the </w:t>
      </w:r>
      <w:r w:rsidR="00A55223">
        <w:rPr>
          <w:rFonts w:ascii="Arial" w:hAnsi="Arial" w:cs="Arial"/>
          <w:szCs w:val="22"/>
        </w:rPr>
        <w:t xml:space="preserve">coming year. </w:t>
      </w:r>
    </w:p>
    <w:p w14:paraId="38633889" w14:textId="77777777" w:rsidR="00ED6095" w:rsidRPr="0021114E" w:rsidRDefault="00ED6095" w:rsidP="00ED6095">
      <w:pPr>
        <w:autoSpaceDE w:val="0"/>
        <w:autoSpaceDN w:val="0"/>
        <w:adjustRightInd w:val="0"/>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14:paraId="38633897" w14:textId="77777777" w:rsidTr="004210E5">
        <w:tc>
          <w:tcPr>
            <w:tcW w:w="9157" w:type="dxa"/>
          </w:tcPr>
          <w:p w14:paraId="3863388A" w14:textId="77777777" w:rsidR="004210E5" w:rsidRPr="0021114E" w:rsidRDefault="004210E5" w:rsidP="004210E5">
            <w:pPr>
              <w:pStyle w:val="MainText"/>
              <w:spacing w:line="240" w:lineRule="auto"/>
              <w:rPr>
                <w:rFonts w:ascii="Arial" w:hAnsi="Arial" w:cs="Arial"/>
                <w:b/>
                <w:szCs w:val="22"/>
              </w:rPr>
            </w:pPr>
          </w:p>
          <w:p w14:paraId="3863388B" w14:textId="77777777" w:rsidR="00AA0139" w:rsidRDefault="00AA0139" w:rsidP="00AA0139">
            <w:pPr>
              <w:autoSpaceDE w:val="0"/>
              <w:autoSpaceDN w:val="0"/>
              <w:adjustRightInd w:val="0"/>
              <w:rPr>
                <w:rFonts w:ascii="Arial" w:hAnsi="Arial" w:cs="Arial"/>
                <w:b/>
                <w:bCs/>
                <w:szCs w:val="22"/>
              </w:rPr>
            </w:pPr>
            <w:r>
              <w:rPr>
                <w:rFonts w:ascii="Arial" w:hAnsi="Arial" w:cs="Arial"/>
                <w:b/>
                <w:bCs/>
                <w:szCs w:val="22"/>
              </w:rPr>
              <w:t>Recommendation</w:t>
            </w:r>
            <w:r w:rsidR="00A173AB">
              <w:rPr>
                <w:rFonts w:ascii="Arial" w:hAnsi="Arial" w:cs="Arial"/>
                <w:b/>
                <w:bCs/>
                <w:szCs w:val="22"/>
              </w:rPr>
              <w:t>s</w:t>
            </w:r>
          </w:p>
          <w:p w14:paraId="3863388C" w14:textId="77777777" w:rsidR="00AA0139" w:rsidRDefault="00AA0139" w:rsidP="00AA0139">
            <w:pPr>
              <w:autoSpaceDE w:val="0"/>
              <w:autoSpaceDN w:val="0"/>
              <w:adjustRightInd w:val="0"/>
              <w:rPr>
                <w:rFonts w:ascii="Arial" w:hAnsi="Arial" w:cs="Arial"/>
                <w:b/>
                <w:bCs/>
                <w:szCs w:val="22"/>
              </w:rPr>
            </w:pPr>
          </w:p>
          <w:p w14:paraId="3863388D" w14:textId="77777777" w:rsidR="008A6A64" w:rsidRDefault="00B96F53" w:rsidP="00AA0139">
            <w:pPr>
              <w:autoSpaceDE w:val="0"/>
              <w:autoSpaceDN w:val="0"/>
              <w:adjustRightInd w:val="0"/>
              <w:rPr>
                <w:rFonts w:ascii="Arial" w:hAnsi="Arial" w:cs="Arial"/>
                <w:szCs w:val="22"/>
              </w:rPr>
            </w:pPr>
            <w:r>
              <w:rPr>
                <w:rFonts w:ascii="Arial" w:hAnsi="Arial" w:cs="Arial"/>
                <w:szCs w:val="22"/>
              </w:rPr>
              <w:t xml:space="preserve">That </w:t>
            </w:r>
            <w:r w:rsidR="00111AC4">
              <w:rPr>
                <w:rFonts w:ascii="Arial" w:hAnsi="Arial" w:cs="Arial"/>
                <w:szCs w:val="22"/>
              </w:rPr>
              <w:t xml:space="preserve">the </w:t>
            </w:r>
            <w:r w:rsidR="0072717B">
              <w:rPr>
                <w:rFonts w:ascii="Arial" w:hAnsi="Arial" w:cs="Arial"/>
                <w:szCs w:val="22"/>
              </w:rPr>
              <w:t>City Regions</w:t>
            </w:r>
            <w:r w:rsidR="00111AC4">
              <w:rPr>
                <w:rFonts w:ascii="Arial" w:hAnsi="Arial" w:cs="Arial"/>
                <w:szCs w:val="22"/>
              </w:rPr>
              <w:t xml:space="preserve"> Board</w:t>
            </w:r>
            <w:r w:rsidR="00697304">
              <w:rPr>
                <w:rFonts w:ascii="Arial" w:hAnsi="Arial" w:cs="Arial"/>
                <w:szCs w:val="22"/>
              </w:rPr>
              <w:t>:</w:t>
            </w:r>
          </w:p>
          <w:p w14:paraId="3863388E" w14:textId="77777777" w:rsidR="00697304" w:rsidRDefault="00697304" w:rsidP="00AA0139">
            <w:pPr>
              <w:autoSpaceDE w:val="0"/>
              <w:autoSpaceDN w:val="0"/>
              <w:adjustRightInd w:val="0"/>
              <w:rPr>
                <w:rFonts w:ascii="Arial" w:hAnsi="Arial" w:cs="Arial"/>
                <w:szCs w:val="22"/>
              </w:rPr>
            </w:pPr>
          </w:p>
          <w:p w14:paraId="3863388F" w14:textId="77777777" w:rsidR="009D0587" w:rsidRDefault="009D0587" w:rsidP="009D0587">
            <w:pPr>
              <w:pStyle w:val="ListParagraph"/>
              <w:numPr>
                <w:ilvl w:val="0"/>
                <w:numId w:val="2"/>
              </w:numPr>
              <w:autoSpaceDE w:val="0"/>
              <w:autoSpaceDN w:val="0"/>
              <w:adjustRightInd w:val="0"/>
            </w:pPr>
            <w:r>
              <w:rPr>
                <w:rFonts w:ascii="Arial" w:hAnsi="Arial" w:cs="Arial"/>
                <w:b/>
                <w:szCs w:val="22"/>
              </w:rPr>
              <w:t xml:space="preserve">Note </w:t>
            </w:r>
            <w:r w:rsidR="00AF5221">
              <w:rPr>
                <w:rFonts w:ascii="Arial" w:hAnsi="Arial" w:cs="Arial"/>
                <w:szCs w:val="22"/>
              </w:rPr>
              <w:t xml:space="preserve">the national context relating to devolution policy </w:t>
            </w:r>
            <w:r>
              <w:rPr>
                <w:rFonts w:ascii="Arial" w:hAnsi="Arial" w:cs="Arial"/>
                <w:szCs w:val="22"/>
              </w:rPr>
              <w:t xml:space="preserve">and the LGA’s engagement with </w:t>
            </w:r>
            <w:r w:rsidRPr="00EA0E6F">
              <w:rPr>
                <w:rFonts w:ascii="Arial" w:hAnsi="Arial" w:cs="Arial"/>
              </w:rPr>
              <w:t>the seven combined authority mayors</w:t>
            </w:r>
            <w:r>
              <w:t>.</w:t>
            </w:r>
          </w:p>
          <w:p w14:paraId="38633890" w14:textId="77777777" w:rsidR="009D0587" w:rsidRDefault="009D0587" w:rsidP="00A072B4">
            <w:pPr>
              <w:pStyle w:val="ListParagraph"/>
              <w:autoSpaceDE w:val="0"/>
              <w:autoSpaceDN w:val="0"/>
              <w:adjustRightInd w:val="0"/>
              <w:rPr>
                <w:rFonts w:ascii="Arial" w:hAnsi="Arial" w:cs="Arial"/>
                <w:szCs w:val="22"/>
              </w:rPr>
            </w:pPr>
          </w:p>
          <w:p w14:paraId="38633891" w14:textId="77777777" w:rsidR="005D06BE" w:rsidRPr="0083212D" w:rsidRDefault="005D06BE" w:rsidP="00AF5221">
            <w:pPr>
              <w:pStyle w:val="ListParagraph"/>
              <w:numPr>
                <w:ilvl w:val="0"/>
                <w:numId w:val="2"/>
              </w:numPr>
              <w:autoSpaceDE w:val="0"/>
              <w:autoSpaceDN w:val="0"/>
              <w:adjustRightInd w:val="0"/>
              <w:rPr>
                <w:rFonts w:ascii="Arial" w:hAnsi="Arial" w:cs="Arial"/>
                <w:szCs w:val="22"/>
              </w:rPr>
            </w:pPr>
            <w:r>
              <w:rPr>
                <w:rFonts w:ascii="Arial" w:hAnsi="Arial" w:cs="Arial"/>
                <w:b/>
                <w:szCs w:val="22"/>
              </w:rPr>
              <w:t xml:space="preserve">Consider </w:t>
            </w:r>
            <w:r>
              <w:rPr>
                <w:rFonts w:ascii="Arial" w:hAnsi="Arial" w:cs="Arial"/>
                <w:szCs w:val="22"/>
              </w:rPr>
              <w:t>the LGA’s devolution support offer for the coming year</w:t>
            </w:r>
            <w:r w:rsidR="00AF5221">
              <w:rPr>
                <w:rFonts w:ascii="Arial" w:hAnsi="Arial" w:cs="Arial"/>
                <w:szCs w:val="22"/>
              </w:rPr>
              <w:t xml:space="preserve">: </w:t>
            </w:r>
            <w:r w:rsidR="005568BD" w:rsidRPr="0083212D">
              <w:rPr>
                <w:rFonts w:ascii="Arial" w:hAnsi="Arial" w:cs="Arial"/>
                <w:szCs w:val="22"/>
              </w:rPr>
              <w:t>against the needs of</w:t>
            </w:r>
            <w:r w:rsidR="0072717B" w:rsidRPr="0083212D">
              <w:rPr>
                <w:rFonts w:ascii="Arial" w:hAnsi="Arial" w:cs="Arial"/>
                <w:szCs w:val="22"/>
              </w:rPr>
              <w:t xml:space="preserve"> </w:t>
            </w:r>
            <w:r w:rsidR="008B3CD1" w:rsidRPr="0083212D">
              <w:rPr>
                <w:rFonts w:ascii="Arial" w:hAnsi="Arial" w:cs="Arial"/>
                <w:szCs w:val="22"/>
              </w:rPr>
              <w:t>metropolitan authorities</w:t>
            </w:r>
            <w:r w:rsidR="00AF5221">
              <w:rPr>
                <w:rFonts w:ascii="Arial" w:hAnsi="Arial" w:cs="Arial"/>
                <w:szCs w:val="22"/>
              </w:rPr>
              <w:t xml:space="preserve"> </w:t>
            </w:r>
            <w:r w:rsidR="00AF5221" w:rsidRPr="0083212D">
              <w:rPr>
                <w:rFonts w:ascii="Arial" w:hAnsi="Arial" w:cs="Arial"/>
                <w:szCs w:val="22"/>
              </w:rPr>
              <w:t>and current and emerging combined authorities.</w:t>
            </w:r>
          </w:p>
          <w:p w14:paraId="38633892" w14:textId="77777777" w:rsidR="00AA0139" w:rsidRDefault="00AA0139" w:rsidP="00AA0139">
            <w:pPr>
              <w:autoSpaceDE w:val="0"/>
              <w:autoSpaceDN w:val="0"/>
              <w:adjustRightInd w:val="0"/>
              <w:rPr>
                <w:rFonts w:ascii="Arial" w:hAnsi="Arial" w:cs="Arial"/>
                <w:szCs w:val="22"/>
              </w:rPr>
            </w:pPr>
          </w:p>
          <w:p w14:paraId="38633893" w14:textId="77777777" w:rsidR="00AA0139" w:rsidRDefault="00AA0139" w:rsidP="00AA0139">
            <w:pPr>
              <w:autoSpaceDE w:val="0"/>
              <w:autoSpaceDN w:val="0"/>
              <w:adjustRightInd w:val="0"/>
              <w:rPr>
                <w:rFonts w:ascii="Arial" w:hAnsi="Arial" w:cs="Arial"/>
                <w:b/>
                <w:bCs/>
                <w:szCs w:val="22"/>
              </w:rPr>
            </w:pPr>
            <w:r>
              <w:rPr>
                <w:rFonts w:ascii="Arial" w:hAnsi="Arial" w:cs="Arial"/>
                <w:b/>
                <w:bCs/>
                <w:szCs w:val="22"/>
              </w:rPr>
              <w:t>Action</w:t>
            </w:r>
          </w:p>
          <w:p w14:paraId="38633894" w14:textId="77777777" w:rsidR="00B96F53" w:rsidRDefault="00B96F53" w:rsidP="00AA0139">
            <w:pPr>
              <w:autoSpaceDE w:val="0"/>
              <w:autoSpaceDN w:val="0"/>
              <w:adjustRightInd w:val="0"/>
              <w:rPr>
                <w:rFonts w:ascii="Arial" w:hAnsi="Arial" w:cs="Arial"/>
                <w:b/>
                <w:bCs/>
                <w:szCs w:val="22"/>
              </w:rPr>
            </w:pPr>
          </w:p>
          <w:p w14:paraId="38633895" w14:textId="77777777" w:rsidR="00AA0139" w:rsidRDefault="00E470BC" w:rsidP="00B56144">
            <w:pPr>
              <w:pStyle w:val="MainText"/>
              <w:spacing w:line="240" w:lineRule="auto"/>
              <w:rPr>
                <w:rFonts w:ascii="Arial" w:hAnsi="Arial" w:cs="Arial"/>
                <w:szCs w:val="22"/>
              </w:rPr>
            </w:pPr>
            <w:r>
              <w:rPr>
                <w:rFonts w:ascii="Arial" w:hAnsi="Arial" w:cs="Arial"/>
                <w:szCs w:val="22"/>
              </w:rPr>
              <w:t>Subject to Members comments</w:t>
            </w:r>
            <w:r w:rsidR="00FB59E2">
              <w:rPr>
                <w:rFonts w:ascii="Arial" w:hAnsi="Arial" w:cs="Arial"/>
                <w:szCs w:val="22"/>
              </w:rPr>
              <w:t xml:space="preserve">, continue to deliver the LGAs devolution support offer, reflecting the current national emphasis on mayoral combined authorities. </w:t>
            </w:r>
          </w:p>
          <w:p w14:paraId="38633896" w14:textId="77777777" w:rsidR="00B56144" w:rsidRPr="0021114E" w:rsidRDefault="00B56144" w:rsidP="00B56144">
            <w:pPr>
              <w:pStyle w:val="MainText"/>
              <w:spacing w:line="240" w:lineRule="auto"/>
              <w:rPr>
                <w:rFonts w:ascii="Arial" w:hAnsi="Arial" w:cs="Arial"/>
                <w:b/>
                <w:szCs w:val="22"/>
              </w:rPr>
            </w:pPr>
          </w:p>
        </w:tc>
      </w:tr>
      <w:tr w:rsidR="00AF5221" w:rsidRPr="0021114E" w14:paraId="38633899" w14:textId="77777777" w:rsidTr="004210E5">
        <w:tc>
          <w:tcPr>
            <w:tcW w:w="9157" w:type="dxa"/>
          </w:tcPr>
          <w:p w14:paraId="38633898" w14:textId="77777777" w:rsidR="00AF5221" w:rsidRPr="0021114E" w:rsidRDefault="00AF5221" w:rsidP="004210E5">
            <w:pPr>
              <w:pStyle w:val="MainText"/>
              <w:spacing w:line="240" w:lineRule="auto"/>
              <w:rPr>
                <w:rFonts w:ascii="Arial" w:hAnsi="Arial" w:cs="Arial"/>
                <w:b/>
                <w:szCs w:val="22"/>
              </w:rPr>
            </w:pPr>
          </w:p>
        </w:tc>
      </w:tr>
    </w:tbl>
    <w:p w14:paraId="3863389A" w14:textId="77777777" w:rsidR="004210E5" w:rsidRPr="0021114E" w:rsidRDefault="004210E5" w:rsidP="004210E5">
      <w:pPr>
        <w:pStyle w:val="MainText"/>
        <w:spacing w:line="240" w:lineRule="auto"/>
        <w:rPr>
          <w:rFonts w:ascii="Arial" w:hAnsi="Arial" w:cs="Arial"/>
          <w:szCs w:val="22"/>
        </w:rPr>
      </w:pPr>
    </w:p>
    <w:p w14:paraId="3863389B" w14:textId="77777777" w:rsidR="004210E5" w:rsidRPr="0021114E" w:rsidRDefault="004210E5" w:rsidP="004210E5">
      <w:pPr>
        <w:pStyle w:val="MainText"/>
        <w:spacing w:line="240" w:lineRule="auto"/>
        <w:rPr>
          <w:rFonts w:ascii="Arial" w:hAnsi="Arial" w:cs="Arial"/>
          <w:szCs w:val="22"/>
        </w:rPr>
      </w:pPr>
    </w:p>
    <w:p w14:paraId="3863389C" w14:textId="77777777" w:rsidR="004210E5" w:rsidRPr="0021114E" w:rsidRDefault="004210E5" w:rsidP="004210E5">
      <w:pPr>
        <w:pStyle w:val="MainText"/>
        <w:spacing w:line="240" w:lineRule="auto"/>
        <w:rPr>
          <w:rFonts w:ascii="Arial" w:hAnsi="Arial" w:cs="Arial"/>
          <w:szCs w:val="22"/>
        </w:rPr>
      </w:pPr>
    </w:p>
    <w:sdt>
      <w:sdtPr>
        <w:rPr>
          <w:rFonts w:ascii="Arial" w:hAnsi="Arial" w:cs="Arial"/>
          <w:szCs w:val="22"/>
        </w:rPr>
        <w:id w:val="1564296751"/>
        <w:lock w:val="contentLocked"/>
        <w:placeholder>
          <w:docPart w:val="F2C1297DE93F42DC9B18E921636D665A"/>
        </w:placeholder>
      </w:sdtPr>
      <w:sdtEndPr/>
      <w:sdtContent>
        <w:p w14:paraId="3863389D" w14:textId="77777777" w:rsidR="004210E5" w:rsidRDefault="004210E5" w:rsidP="004210E5">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7C32A7">
                <w:rPr>
                  <w:rFonts w:ascii="Arial" w:hAnsi="Arial" w:cs="Arial"/>
                  <w:szCs w:val="22"/>
                </w:rPr>
                <w:t>Ami Beeton</w:t>
              </w:r>
            </w:sdtContent>
          </w:sdt>
        </w:p>
        <w:p w14:paraId="3863389E" w14:textId="77777777" w:rsidR="004210E5" w:rsidRDefault="004210E5" w:rsidP="004210E5">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F2C1297DE93F42DC9B18E921636D665A"/>
              </w:placeholder>
            </w:sdtPr>
            <w:sdtEndPr/>
            <w:sdtContent>
              <w:r w:rsidR="008A6A64">
                <w:rPr>
                  <w:rFonts w:ascii="Arial" w:hAnsi="Arial" w:cs="Arial"/>
                  <w:szCs w:val="22"/>
                </w:rPr>
                <w:t xml:space="preserve">Senior </w:t>
              </w:r>
              <w:r>
                <w:rPr>
                  <w:rFonts w:ascii="Arial" w:hAnsi="Arial" w:cs="Arial"/>
                  <w:szCs w:val="22"/>
                </w:rPr>
                <w:t>Adviser</w:t>
              </w:r>
            </w:sdtContent>
          </w:sdt>
        </w:p>
        <w:p w14:paraId="3863389F" w14:textId="77777777" w:rsidR="004210E5" w:rsidRDefault="004210E5" w:rsidP="004210E5">
          <w:pPr>
            <w:pStyle w:val="MainText"/>
            <w:spacing w:line="360" w:lineRule="auto"/>
            <w:rPr>
              <w:rFonts w:ascii="Arial" w:hAnsi="Arial" w:cs="Arial"/>
              <w:b/>
              <w:szCs w:val="22"/>
            </w:rPr>
          </w:pPr>
          <w:r>
            <w:rPr>
              <w:rFonts w:ascii="Arial" w:hAnsi="Arial" w:cs="Arial"/>
              <w:b/>
              <w:szCs w:val="22"/>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sidR="007C32A7">
                <w:rPr>
                  <w:rFonts w:ascii="Arial" w:hAnsi="Arial" w:cs="Arial"/>
                  <w:szCs w:val="22"/>
                </w:rPr>
                <w:t>07867852592</w:t>
              </w:r>
            </w:sdtContent>
          </w:sdt>
        </w:p>
        <w:p w14:paraId="386338A0" w14:textId="77777777" w:rsidR="004210E5" w:rsidRPr="009B32C4" w:rsidRDefault="004210E5" w:rsidP="004210E5">
          <w:pPr>
            <w:pStyle w:val="MainText"/>
            <w:spacing w:line="360" w:lineRule="auto"/>
            <w:rPr>
              <w:rFonts w:ascii="Arial" w:hAnsi="Arial" w:cs="Arial"/>
              <w:b/>
              <w:szCs w:val="22"/>
            </w:rPr>
          </w:pPr>
          <w:r>
            <w:rPr>
              <w:rFonts w:ascii="Arial" w:hAnsi="Arial" w:cs="Arial"/>
              <w:b/>
              <w:szCs w:val="22"/>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hyperlink r:id="rId11" w:history="1">
                <w:r w:rsidR="007C32A7" w:rsidRPr="00143D34">
                  <w:rPr>
                    <w:rStyle w:val="Hyperlink"/>
                    <w:rFonts w:ascii="Arial" w:hAnsi="Arial" w:cs="Arial"/>
                    <w:b/>
                    <w:szCs w:val="22"/>
                  </w:rPr>
                  <w:t>ami.beeton@local.gov.uk</w:t>
                </w:r>
              </w:hyperlink>
              <w:r w:rsidR="008A6A64">
                <w:rPr>
                  <w:rFonts w:ascii="Arial" w:hAnsi="Arial" w:cs="Arial"/>
                  <w:b/>
                  <w:szCs w:val="22"/>
                </w:rPr>
                <w:t xml:space="preserve"> </w:t>
              </w:r>
            </w:sdtContent>
          </w:sdt>
        </w:p>
      </w:sdtContent>
    </w:sdt>
    <w:p w14:paraId="386338A1" w14:textId="77777777" w:rsidR="004210E5" w:rsidRDefault="004210E5" w:rsidP="0021114E">
      <w:pPr>
        <w:pStyle w:val="MainText"/>
        <w:spacing w:line="240" w:lineRule="auto"/>
        <w:rPr>
          <w:rFonts w:ascii="Arial" w:hAnsi="Arial" w:cs="Arial"/>
          <w:szCs w:val="22"/>
        </w:rPr>
      </w:pPr>
    </w:p>
    <w:p w14:paraId="386338A2" w14:textId="77777777" w:rsidR="004210E5" w:rsidRDefault="004210E5" w:rsidP="0021114E">
      <w:pPr>
        <w:pStyle w:val="MainText"/>
        <w:spacing w:line="240" w:lineRule="auto"/>
        <w:rPr>
          <w:rFonts w:ascii="Arial" w:hAnsi="Arial" w:cs="Arial"/>
          <w:szCs w:val="22"/>
        </w:rPr>
      </w:pPr>
    </w:p>
    <w:p w14:paraId="386338A3" w14:textId="77777777" w:rsidR="0018231A" w:rsidRDefault="0018231A" w:rsidP="0021114E">
      <w:pPr>
        <w:pStyle w:val="MainText"/>
        <w:spacing w:line="240" w:lineRule="auto"/>
        <w:rPr>
          <w:rFonts w:ascii="Arial" w:hAnsi="Arial" w:cs="Arial"/>
          <w:szCs w:val="22"/>
        </w:rPr>
      </w:pPr>
    </w:p>
    <w:p w14:paraId="386338A4" w14:textId="77777777" w:rsidR="0018231A" w:rsidRDefault="0018231A" w:rsidP="0021114E">
      <w:pPr>
        <w:pStyle w:val="MainText"/>
        <w:spacing w:line="240" w:lineRule="auto"/>
        <w:rPr>
          <w:rFonts w:ascii="Arial" w:hAnsi="Arial" w:cs="Arial"/>
          <w:szCs w:val="22"/>
        </w:rPr>
      </w:pPr>
    </w:p>
    <w:p w14:paraId="386338A5" w14:textId="77777777" w:rsidR="0018231A" w:rsidRDefault="0018231A" w:rsidP="0021114E">
      <w:pPr>
        <w:pStyle w:val="MainText"/>
        <w:spacing w:line="240" w:lineRule="auto"/>
        <w:rPr>
          <w:rFonts w:ascii="Arial" w:hAnsi="Arial" w:cs="Arial"/>
          <w:szCs w:val="22"/>
        </w:rPr>
      </w:pPr>
    </w:p>
    <w:p w14:paraId="386338A6" w14:textId="77777777" w:rsidR="0018231A" w:rsidRDefault="0018231A" w:rsidP="0021114E">
      <w:pPr>
        <w:pStyle w:val="MainText"/>
        <w:spacing w:line="240" w:lineRule="auto"/>
        <w:rPr>
          <w:rFonts w:ascii="Arial" w:hAnsi="Arial" w:cs="Arial"/>
          <w:szCs w:val="22"/>
        </w:rPr>
      </w:pPr>
    </w:p>
    <w:p w14:paraId="386338A7" w14:textId="77777777" w:rsidR="0018231A" w:rsidRDefault="0018231A" w:rsidP="0021114E">
      <w:pPr>
        <w:pStyle w:val="MainText"/>
        <w:spacing w:line="240" w:lineRule="auto"/>
        <w:rPr>
          <w:rFonts w:ascii="Arial" w:hAnsi="Arial" w:cs="Arial"/>
          <w:szCs w:val="22"/>
        </w:rPr>
      </w:pPr>
    </w:p>
    <w:p w14:paraId="386338A8" w14:textId="77777777" w:rsidR="0018231A" w:rsidRDefault="0018231A" w:rsidP="0021114E">
      <w:pPr>
        <w:pStyle w:val="MainText"/>
        <w:spacing w:line="240" w:lineRule="auto"/>
        <w:rPr>
          <w:rFonts w:ascii="Arial" w:hAnsi="Arial" w:cs="Arial"/>
          <w:szCs w:val="22"/>
        </w:rPr>
      </w:pPr>
    </w:p>
    <w:p w14:paraId="386338A9" w14:textId="77777777" w:rsidR="003E3B4A" w:rsidRDefault="003E3B4A" w:rsidP="0021114E">
      <w:pPr>
        <w:pStyle w:val="MainText"/>
        <w:spacing w:line="240" w:lineRule="auto"/>
        <w:rPr>
          <w:rFonts w:ascii="Arial" w:hAnsi="Arial" w:cs="Arial"/>
          <w:szCs w:val="22"/>
        </w:rPr>
      </w:pPr>
    </w:p>
    <w:p w14:paraId="386338AA" w14:textId="77777777" w:rsidR="003E3B4A" w:rsidRDefault="003E3B4A" w:rsidP="0021114E">
      <w:pPr>
        <w:pStyle w:val="MainText"/>
        <w:spacing w:line="240" w:lineRule="auto"/>
        <w:rPr>
          <w:rFonts w:ascii="Arial" w:hAnsi="Arial" w:cs="Arial"/>
          <w:szCs w:val="22"/>
        </w:rPr>
      </w:pPr>
    </w:p>
    <w:p w14:paraId="386338AB" w14:textId="77777777" w:rsidR="003E3B4A" w:rsidRDefault="003E3B4A" w:rsidP="0083212D">
      <w:pPr>
        <w:pStyle w:val="MainText"/>
        <w:spacing w:line="240" w:lineRule="auto"/>
        <w:jc w:val="center"/>
        <w:rPr>
          <w:rFonts w:ascii="Arial" w:hAnsi="Arial" w:cs="Arial"/>
          <w:szCs w:val="22"/>
        </w:rPr>
      </w:pPr>
    </w:p>
    <w:p w14:paraId="386338AC" w14:textId="77777777" w:rsidR="0018231A" w:rsidRPr="00C3643C" w:rsidRDefault="00C3643C" w:rsidP="00C3643C">
      <w:pPr>
        <w:pStyle w:val="LGAItemNoHeading"/>
        <w:spacing w:before="240"/>
        <w:rPr>
          <w:rFonts w:ascii="Arial" w:hAnsi="Arial" w:cs="Arial"/>
          <w:sz w:val="28"/>
          <w:szCs w:val="28"/>
        </w:rPr>
      </w:pPr>
      <w:r>
        <w:rPr>
          <w:rFonts w:ascii="Arial" w:hAnsi="Arial" w:cs="Arial"/>
          <w:sz w:val="28"/>
          <w:szCs w:val="28"/>
        </w:rPr>
        <w:lastRenderedPageBreak/>
        <w:t>Devolution Improvement Support Offer</w:t>
      </w:r>
    </w:p>
    <w:p w14:paraId="386338AD" w14:textId="77777777" w:rsidR="0018231A" w:rsidRDefault="00A173AB" w:rsidP="0018231A">
      <w:pPr>
        <w:pStyle w:val="Default"/>
        <w:rPr>
          <w:sz w:val="22"/>
          <w:szCs w:val="22"/>
        </w:rPr>
      </w:pPr>
      <w:r>
        <w:rPr>
          <w:b/>
          <w:bCs/>
          <w:sz w:val="22"/>
          <w:szCs w:val="22"/>
        </w:rPr>
        <w:t>Overview</w:t>
      </w:r>
    </w:p>
    <w:p w14:paraId="386338AE" w14:textId="77777777" w:rsidR="0018231A" w:rsidRDefault="0018231A" w:rsidP="0018231A">
      <w:pPr>
        <w:pStyle w:val="Default"/>
        <w:rPr>
          <w:sz w:val="22"/>
          <w:szCs w:val="22"/>
        </w:rPr>
      </w:pPr>
    </w:p>
    <w:p w14:paraId="386338AF" w14:textId="77777777" w:rsidR="00802E2B" w:rsidRDefault="00124310" w:rsidP="00802E2B">
      <w:pPr>
        <w:pStyle w:val="ListParagraph"/>
        <w:numPr>
          <w:ilvl w:val="0"/>
          <w:numId w:val="1"/>
        </w:numPr>
        <w:spacing w:after="160"/>
        <w:contextualSpacing/>
        <w:jc w:val="both"/>
        <w:rPr>
          <w:rFonts w:ascii="Arial" w:hAnsi="Arial" w:cs="Arial"/>
          <w:szCs w:val="22"/>
        </w:rPr>
      </w:pPr>
      <w:r w:rsidRPr="00826658">
        <w:rPr>
          <w:rFonts w:ascii="Arial" w:hAnsi="Arial" w:cs="Arial"/>
          <w:szCs w:val="22"/>
        </w:rPr>
        <w:t xml:space="preserve">This report </w:t>
      </w:r>
      <w:r w:rsidR="00826658">
        <w:rPr>
          <w:rFonts w:ascii="Arial" w:hAnsi="Arial" w:cs="Arial"/>
          <w:szCs w:val="22"/>
        </w:rPr>
        <w:t xml:space="preserve">provides </w:t>
      </w:r>
      <w:r w:rsidR="00826658" w:rsidRPr="00111AC4">
        <w:rPr>
          <w:rFonts w:ascii="Arial" w:hAnsi="Arial" w:cs="Arial"/>
          <w:szCs w:val="22"/>
        </w:rPr>
        <w:t>an overview of the</w:t>
      </w:r>
      <w:r w:rsidR="00826658">
        <w:rPr>
          <w:rFonts w:ascii="Arial" w:hAnsi="Arial" w:cs="Arial"/>
          <w:szCs w:val="22"/>
        </w:rPr>
        <w:t xml:space="preserve"> current</w:t>
      </w:r>
      <w:r w:rsidR="00826658" w:rsidRPr="00111AC4">
        <w:rPr>
          <w:rFonts w:ascii="Arial" w:hAnsi="Arial" w:cs="Arial"/>
          <w:szCs w:val="22"/>
        </w:rPr>
        <w:t xml:space="preserve"> devolution policy landscape</w:t>
      </w:r>
      <w:r w:rsidR="00826658">
        <w:rPr>
          <w:rFonts w:ascii="Arial" w:hAnsi="Arial" w:cs="Arial"/>
          <w:szCs w:val="22"/>
        </w:rPr>
        <w:t xml:space="preserve"> </w:t>
      </w:r>
      <w:r w:rsidR="00826658" w:rsidRPr="00111AC4">
        <w:rPr>
          <w:rFonts w:ascii="Arial" w:hAnsi="Arial" w:cs="Arial"/>
          <w:szCs w:val="22"/>
        </w:rPr>
        <w:t>and</w:t>
      </w:r>
      <w:r w:rsidR="00826658">
        <w:rPr>
          <w:rFonts w:ascii="Arial" w:hAnsi="Arial" w:cs="Arial"/>
          <w:szCs w:val="22"/>
        </w:rPr>
        <w:t xml:space="preserve"> </w:t>
      </w:r>
      <w:r w:rsidR="00E946B1">
        <w:rPr>
          <w:rFonts w:ascii="Arial" w:hAnsi="Arial" w:cs="Arial"/>
          <w:szCs w:val="22"/>
        </w:rPr>
        <w:t>describes</w:t>
      </w:r>
      <w:r w:rsidR="00E946B1" w:rsidRPr="00111AC4">
        <w:rPr>
          <w:rFonts w:ascii="Arial" w:hAnsi="Arial" w:cs="Arial"/>
          <w:szCs w:val="22"/>
        </w:rPr>
        <w:t xml:space="preserve"> </w:t>
      </w:r>
      <w:r w:rsidR="00826658" w:rsidRPr="00111AC4">
        <w:rPr>
          <w:rFonts w:ascii="Arial" w:hAnsi="Arial" w:cs="Arial"/>
          <w:szCs w:val="22"/>
        </w:rPr>
        <w:t xml:space="preserve">how this </w:t>
      </w:r>
      <w:r w:rsidR="00E946B1">
        <w:rPr>
          <w:rFonts w:ascii="Arial" w:hAnsi="Arial" w:cs="Arial"/>
          <w:szCs w:val="22"/>
        </w:rPr>
        <w:t xml:space="preserve">has </w:t>
      </w:r>
      <w:r w:rsidR="00826658" w:rsidRPr="00111AC4">
        <w:rPr>
          <w:rFonts w:ascii="Arial" w:hAnsi="Arial" w:cs="Arial"/>
          <w:szCs w:val="22"/>
        </w:rPr>
        <w:t>influence</w:t>
      </w:r>
      <w:r w:rsidR="00E946B1">
        <w:rPr>
          <w:rFonts w:ascii="Arial" w:hAnsi="Arial" w:cs="Arial"/>
          <w:szCs w:val="22"/>
        </w:rPr>
        <w:t>d</w:t>
      </w:r>
      <w:r w:rsidR="00826658" w:rsidRPr="00111AC4">
        <w:rPr>
          <w:rFonts w:ascii="Arial" w:hAnsi="Arial" w:cs="Arial"/>
          <w:szCs w:val="22"/>
        </w:rPr>
        <w:t xml:space="preserve"> the</w:t>
      </w:r>
      <w:r w:rsidR="00E946B1">
        <w:rPr>
          <w:rFonts w:ascii="Arial" w:hAnsi="Arial" w:cs="Arial"/>
          <w:szCs w:val="22"/>
        </w:rPr>
        <w:t xml:space="preserve"> direction of the </w:t>
      </w:r>
      <w:r w:rsidR="00826658" w:rsidRPr="00111AC4">
        <w:rPr>
          <w:rFonts w:ascii="Arial" w:hAnsi="Arial" w:cs="Arial"/>
          <w:szCs w:val="22"/>
        </w:rPr>
        <w:t>LGA</w:t>
      </w:r>
      <w:r w:rsidR="00E946B1">
        <w:rPr>
          <w:rFonts w:ascii="Arial" w:hAnsi="Arial" w:cs="Arial"/>
          <w:szCs w:val="22"/>
        </w:rPr>
        <w:t>’s</w:t>
      </w:r>
      <w:r w:rsidR="00826658">
        <w:rPr>
          <w:rFonts w:ascii="Arial" w:hAnsi="Arial" w:cs="Arial"/>
          <w:szCs w:val="22"/>
        </w:rPr>
        <w:t xml:space="preserve"> </w:t>
      </w:r>
      <w:r w:rsidR="00AF5221">
        <w:rPr>
          <w:rFonts w:ascii="Arial" w:hAnsi="Arial" w:cs="Arial"/>
          <w:szCs w:val="22"/>
        </w:rPr>
        <w:t xml:space="preserve">proposed </w:t>
      </w:r>
      <w:r w:rsidR="00826658">
        <w:rPr>
          <w:rFonts w:ascii="Arial" w:hAnsi="Arial" w:cs="Arial"/>
          <w:szCs w:val="22"/>
        </w:rPr>
        <w:t>devolution</w:t>
      </w:r>
      <w:r w:rsidR="00826658" w:rsidRPr="00111AC4">
        <w:rPr>
          <w:rFonts w:ascii="Arial" w:hAnsi="Arial" w:cs="Arial"/>
          <w:szCs w:val="22"/>
        </w:rPr>
        <w:t xml:space="preserve"> support offer</w:t>
      </w:r>
      <w:r w:rsidR="00346655">
        <w:rPr>
          <w:rFonts w:ascii="Arial" w:hAnsi="Arial" w:cs="Arial"/>
          <w:szCs w:val="22"/>
        </w:rPr>
        <w:t xml:space="preserve"> </w:t>
      </w:r>
      <w:r w:rsidR="00E946B1">
        <w:rPr>
          <w:rFonts w:ascii="Arial" w:hAnsi="Arial" w:cs="Arial"/>
          <w:szCs w:val="22"/>
        </w:rPr>
        <w:t xml:space="preserve">for </w:t>
      </w:r>
      <w:r w:rsidR="00826658">
        <w:rPr>
          <w:rFonts w:ascii="Arial" w:hAnsi="Arial" w:cs="Arial"/>
          <w:szCs w:val="22"/>
        </w:rPr>
        <w:t>the coming year</w:t>
      </w:r>
      <w:r w:rsidR="00826658" w:rsidRPr="00111AC4">
        <w:rPr>
          <w:rFonts w:ascii="Arial" w:hAnsi="Arial" w:cs="Arial"/>
          <w:szCs w:val="22"/>
        </w:rPr>
        <w:t>.</w:t>
      </w:r>
    </w:p>
    <w:p w14:paraId="386338B0" w14:textId="77777777" w:rsidR="00802E2B" w:rsidRDefault="00802E2B" w:rsidP="00802E2B">
      <w:pPr>
        <w:pStyle w:val="ListParagraph"/>
        <w:spacing w:after="160"/>
        <w:ind w:left="360"/>
        <w:contextualSpacing/>
        <w:jc w:val="both"/>
        <w:rPr>
          <w:rFonts w:ascii="Arial" w:hAnsi="Arial" w:cs="Arial"/>
          <w:szCs w:val="22"/>
        </w:rPr>
      </w:pPr>
    </w:p>
    <w:p w14:paraId="386338B1" w14:textId="133EE06D" w:rsidR="00B96F00" w:rsidRPr="00B96F00" w:rsidRDefault="005568BD" w:rsidP="00A7073E">
      <w:pPr>
        <w:pStyle w:val="ListParagraph"/>
        <w:numPr>
          <w:ilvl w:val="0"/>
          <w:numId w:val="1"/>
        </w:numPr>
        <w:spacing w:after="160"/>
        <w:contextualSpacing/>
        <w:jc w:val="both"/>
        <w:rPr>
          <w:rFonts w:ascii="Arial" w:hAnsi="Arial" w:cs="Arial"/>
          <w:b/>
          <w:szCs w:val="22"/>
        </w:rPr>
      </w:pPr>
      <w:r w:rsidRPr="00B96F00">
        <w:rPr>
          <w:rFonts w:ascii="Arial" w:hAnsi="Arial" w:cs="Arial"/>
          <w:szCs w:val="22"/>
        </w:rPr>
        <w:t xml:space="preserve">Members of the </w:t>
      </w:r>
      <w:r w:rsidR="00F35A4E" w:rsidRPr="00B96F00">
        <w:rPr>
          <w:rFonts w:ascii="Arial" w:hAnsi="Arial" w:cs="Arial"/>
          <w:szCs w:val="22"/>
        </w:rPr>
        <w:t>City Region</w:t>
      </w:r>
      <w:r w:rsidRPr="00B96F00">
        <w:rPr>
          <w:rFonts w:ascii="Arial" w:hAnsi="Arial" w:cs="Arial"/>
          <w:szCs w:val="22"/>
        </w:rPr>
        <w:t>s Board are asked to consider this overview</w:t>
      </w:r>
      <w:r w:rsidR="00AF5221">
        <w:rPr>
          <w:rFonts w:ascii="Arial" w:hAnsi="Arial" w:cs="Arial"/>
          <w:szCs w:val="22"/>
        </w:rPr>
        <w:t>,</w:t>
      </w:r>
      <w:r w:rsidRPr="00B96F00">
        <w:rPr>
          <w:rFonts w:ascii="Arial" w:hAnsi="Arial" w:cs="Arial"/>
          <w:szCs w:val="22"/>
        </w:rPr>
        <w:t xml:space="preserve"> reflect on the</w:t>
      </w:r>
      <w:r w:rsidR="00F35A4E" w:rsidRPr="00B96F00">
        <w:rPr>
          <w:rFonts w:ascii="Arial" w:hAnsi="Arial" w:cs="Arial"/>
          <w:szCs w:val="22"/>
        </w:rPr>
        <w:t xml:space="preserve"> </w:t>
      </w:r>
      <w:r w:rsidRPr="00B96F00">
        <w:rPr>
          <w:rFonts w:ascii="Arial" w:hAnsi="Arial" w:cs="Arial"/>
          <w:szCs w:val="22"/>
        </w:rPr>
        <w:t>LGA</w:t>
      </w:r>
      <w:r w:rsidR="00AF5221">
        <w:rPr>
          <w:rFonts w:ascii="Arial" w:hAnsi="Arial" w:cs="Arial"/>
          <w:szCs w:val="22"/>
        </w:rPr>
        <w:t>’s proposed</w:t>
      </w:r>
      <w:r w:rsidRPr="00B96F00">
        <w:rPr>
          <w:rFonts w:ascii="Arial" w:hAnsi="Arial" w:cs="Arial"/>
          <w:szCs w:val="22"/>
        </w:rPr>
        <w:t xml:space="preserve"> </w:t>
      </w:r>
      <w:r w:rsidR="00F35A4E" w:rsidRPr="00B96F00">
        <w:rPr>
          <w:rFonts w:ascii="Arial" w:hAnsi="Arial" w:cs="Arial"/>
          <w:szCs w:val="22"/>
        </w:rPr>
        <w:t xml:space="preserve">offer </w:t>
      </w:r>
      <w:r w:rsidR="00AF5221">
        <w:rPr>
          <w:rFonts w:ascii="Arial" w:hAnsi="Arial" w:cs="Arial"/>
          <w:szCs w:val="22"/>
        </w:rPr>
        <w:t>and comment on whether this is likely to meet the needs of</w:t>
      </w:r>
      <w:r w:rsidR="00AF5221" w:rsidRPr="00B96F00">
        <w:rPr>
          <w:rFonts w:ascii="Arial" w:hAnsi="Arial" w:cs="Arial"/>
          <w:szCs w:val="22"/>
        </w:rPr>
        <w:t xml:space="preserve"> </w:t>
      </w:r>
      <w:r w:rsidR="008B3CD1">
        <w:rPr>
          <w:rFonts w:ascii="Arial" w:hAnsi="Arial" w:cs="Arial"/>
          <w:szCs w:val="22"/>
        </w:rPr>
        <w:t xml:space="preserve">metropolitan authorities and established and aspiring combined authorities. </w:t>
      </w:r>
      <w:bookmarkStart w:id="1" w:name="_GoBack"/>
      <w:bookmarkEnd w:id="1"/>
      <w:r w:rsidR="009106C2">
        <w:rPr>
          <w:rFonts w:ascii="Arial" w:hAnsi="Arial" w:cs="Arial"/>
          <w:szCs w:val="22"/>
        </w:rPr>
        <w:t xml:space="preserve"> </w:t>
      </w:r>
    </w:p>
    <w:p w14:paraId="386338B2" w14:textId="77777777" w:rsidR="00B96F00" w:rsidRPr="00B96F00" w:rsidRDefault="00B96F00" w:rsidP="00B96F00">
      <w:pPr>
        <w:pStyle w:val="ListParagraph"/>
        <w:rPr>
          <w:rFonts w:ascii="Arial" w:hAnsi="Arial" w:cs="Arial"/>
          <w:b/>
          <w:szCs w:val="22"/>
        </w:rPr>
      </w:pPr>
    </w:p>
    <w:p w14:paraId="386338B3" w14:textId="77777777" w:rsidR="000B14E2" w:rsidRPr="00B96F00" w:rsidRDefault="00697304" w:rsidP="00B96F00">
      <w:pPr>
        <w:spacing w:after="160"/>
        <w:contextualSpacing/>
        <w:jc w:val="both"/>
        <w:rPr>
          <w:rFonts w:ascii="Arial" w:hAnsi="Arial" w:cs="Arial"/>
          <w:b/>
          <w:szCs w:val="22"/>
        </w:rPr>
      </w:pPr>
      <w:r w:rsidRPr="00B96F00">
        <w:rPr>
          <w:rFonts w:ascii="Arial" w:hAnsi="Arial" w:cs="Arial"/>
          <w:b/>
          <w:szCs w:val="22"/>
        </w:rPr>
        <w:t>D</w:t>
      </w:r>
      <w:r w:rsidR="00E26110" w:rsidRPr="00B96F00">
        <w:rPr>
          <w:rFonts w:ascii="Arial" w:hAnsi="Arial" w:cs="Arial"/>
          <w:b/>
          <w:szCs w:val="22"/>
        </w:rPr>
        <w:t>evolution</w:t>
      </w:r>
    </w:p>
    <w:p w14:paraId="386338B4" w14:textId="77777777" w:rsidR="00E946B1" w:rsidRPr="00E04A5F" w:rsidRDefault="00E946B1" w:rsidP="00E04A5F">
      <w:pPr>
        <w:contextualSpacing/>
        <w:jc w:val="both"/>
        <w:rPr>
          <w:rFonts w:ascii="Arial" w:hAnsi="Arial" w:cs="Arial"/>
          <w:b/>
          <w:szCs w:val="22"/>
        </w:rPr>
      </w:pPr>
    </w:p>
    <w:p w14:paraId="386338B5" w14:textId="77777777" w:rsidR="00E946B1" w:rsidRDefault="00E946B1" w:rsidP="00F23322">
      <w:pPr>
        <w:pStyle w:val="ListParagraph"/>
        <w:numPr>
          <w:ilvl w:val="0"/>
          <w:numId w:val="1"/>
        </w:numPr>
        <w:spacing w:after="160"/>
        <w:contextualSpacing/>
        <w:jc w:val="both"/>
        <w:rPr>
          <w:rFonts w:ascii="Arial" w:hAnsi="Arial" w:cs="Arial"/>
          <w:szCs w:val="22"/>
        </w:rPr>
      </w:pPr>
      <w:r>
        <w:rPr>
          <w:rFonts w:ascii="Arial" w:hAnsi="Arial" w:cs="Arial"/>
          <w:szCs w:val="22"/>
        </w:rPr>
        <w:t>The UK is one of the most centralised democracies in the world. Within this context d</w:t>
      </w:r>
      <w:r w:rsidR="003028A8" w:rsidRPr="0084519B">
        <w:rPr>
          <w:rFonts w:ascii="Arial" w:hAnsi="Arial" w:cs="Arial"/>
          <w:szCs w:val="22"/>
        </w:rPr>
        <w:t xml:space="preserve">evolution </w:t>
      </w:r>
      <w:r>
        <w:rPr>
          <w:rFonts w:ascii="Arial" w:hAnsi="Arial" w:cs="Arial"/>
          <w:szCs w:val="22"/>
        </w:rPr>
        <w:t>presents</w:t>
      </w:r>
      <w:r w:rsidRPr="0084519B">
        <w:rPr>
          <w:rFonts w:ascii="Arial" w:hAnsi="Arial" w:cs="Arial"/>
          <w:szCs w:val="22"/>
        </w:rPr>
        <w:t xml:space="preserve"> </w:t>
      </w:r>
      <w:r>
        <w:rPr>
          <w:rFonts w:ascii="Arial" w:hAnsi="Arial" w:cs="Arial"/>
          <w:szCs w:val="22"/>
        </w:rPr>
        <w:t xml:space="preserve">one </w:t>
      </w:r>
      <w:r w:rsidR="003028A8" w:rsidRPr="0084519B">
        <w:rPr>
          <w:rFonts w:ascii="Arial" w:hAnsi="Arial" w:cs="Arial"/>
          <w:szCs w:val="22"/>
        </w:rPr>
        <w:t>of the most fundamental changes to the way decisions are</w:t>
      </w:r>
      <w:r w:rsidR="00297B1D">
        <w:rPr>
          <w:rFonts w:ascii="Arial" w:hAnsi="Arial" w:cs="Arial"/>
          <w:szCs w:val="22"/>
        </w:rPr>
        <w:t xml:space="preserve"> </w:t>
      </w:r>
      <w:r w:rsidR="003028A8" w:rsidRPr="0084519B">
        <w:rPr>
          <w:rFonts w:ascii="Arial" w:hAnsi="Arial" w:cs="Arial"/>
          <w:szCs w:val="22"/>
        </w:rPr>
        <w:t>made for local areas and how public services are funded.</w:t>
      </w:r>
      <w:r w:rsidR="00182A61">
        <w:rPr>
          <w:rFonts w:ascii="Arial" w:hAnsi="Arial" w:cs="Arial"/>
          <w:szCs w:val="22"/>
        </w:rPr>
        <w:t xml:space="preserve"> </w:t>
      </w:r>
    </w:p>
    <w:p w14:paraId="386338B6" w14:textId="77777777" w:rsidR="00E946B1" w:rsidRDefault="00E946B1" w:rsidP="001C63E7">
      <w:pPr>
        <w:pStyle w:val="ListParagraph"/>
        <w:spacing w:after="160"/>
        <w:ind w:left="360"/>
        <w:contextualSpacing/>
        <w:jc w:val="both"/>
        <w:rPr>
          <w:rFonts w:ascii="Arial" w:hAnsi="Arial" w:cs="Arial"/>
          <w:szCs w:val="22"/>
        </w:rPr>
      </w:pPr>
    </w:p>
    <w:p w14:paraId="386338B7" w14:textId="77777777" w:rsidR="00E946B1" w:rsidRDefault="00E946B1" w:rsidP="00F23322">
      <w:pPr>
        <w:pStyle w:val="ListParagraph"/>
        <w:numPr>
          <w:ilvl w:val="0"/>
          <w:numId w:val="1"/>
        </w:numPr>
        <w:spacing w:after="160"/>
        <w:contextualSpacing/>
        <w:jc w:val="both"/>
        <w:rPr>
          <w:rFonts w:ascii="Arial" w:hAnsi="Arial" w:cs="Arial"/>
          <w:szCs w:val="22"/>
        </w:rPr>
      </w:pPr>
      <w:r w:rsidRPr="00E946B1">
        <w:rPr>
          <w:rFonts w:ascii="Arial" w:hAnsi="Arial" w:cs="Arial"/>
          <w:szCs w:val="22"/>
        </w:rPr>
        <w:t>Since 2014, d</w:t>
      </w:r>
      <w:r w:rsidR="00297B1D" w:rsidRPr="00E946B1">
        <w:rPr>
          <w:rFonts w:ascii="Arial" w:hAnsi="Arial" w:cs="Arial"/>
          <w:szCs w:val="22"/>
        </w:rPr>
        <w:t xml:space="preserve">evolution in some parts of </w:t>
      </w:r>
      <w:r w:rsidRPr="00E946B1">
        <w:rPr>
          <w:rFonts w:ascii="Arial" w:hAnsi="Arial" w:cs="Arial"/>
          <w:szCs w:val="22"/>
        </w:rPr>
        <w:t>England</w:t>
      </w:r>
      <w:r w:rsidR="00297B1D" w:rsidRPr="00E946B1">
        <w:rPr>
          <w:rFonts w:ascii="Arial" w:hAnsi="Arial" w:cs="Arial"/>
          <w:szCs w:val="22"/>
        </w:rPr>
        <w:t xml:space="preserve"> ha</w:t>
      </w:r>
      <w:r w:rsidRPr="00E946B1">
        <w:rPr>
          <w:rFonts w:ascii="Arial" w:hAnsi="Arial" w:cs="Arial"/>
          <w:szCs w:val="22"/>
        </w:rPr>
        <w:t>s</w:t>
      </w:r>
      <w:r w:rsidR="00297B1D" w:rsidRPr="00E946B1">
        <w:rPr>
          <w:rFonts w:ascii="Arial" w:hAnsi="Arial" w:cs="Arial"/>
          <w:szCs w:val="22"/>
        </w:rPr>
        <w:t xml:space="preserve"> </w:t>
      </w:r>
      <w:r w:rsidR="0086300E" w:rsidRPr="00E946B1">
        <w:rPr>
          <w:rFonts w:ascii="Arial" w:hAnsi="Arial" w:cs="Arial"/>
          <w:szCs w:val="22"/>
        </w:rPr>
        <w:t>meant a</w:t>
      </w:r>
      <w:r w:rsidR="003028A8" w:rsidRPr="00E946B1">
        <w:rPr>
          <w:rFonts w:ascii="Arial" w:hAnsi="Arial" w:cs="Arial"/>
          <w:szCs w:val="22"/>
        </w:rPr>
        <w:t xml:space="preserve"> transfer of power and funding from national to local government. </w:t>
      </w:r>
      <w:r>
        <w:rPr>
          <w:rFonts w:ascii="Arial" w:hAnsi="Arial" w:cs="Arial"/>
          <w:szCs w:val="22"/>
        </w:rPr>
        <w:t xml:space="preserve">In line with the Government’s preferred model for devolved governance, in all but two areas, Cornwall and London, this transfer of powers has been contingent on the creation of a Mayoral Combined Authority. </w:t>
      </w:r>
    </w:p>
    <w:p w14:paraId="386338B8" w14:textId="77777777" w:rsidR="00E946B1" w:rsidRPr="001C63E7" w:rsidRDefault="00E946B1" w:rsidP="001C63E7">
      <w:pPr>
        <w:pStyle w:val="ListParagraph"/>
        <w:rPr>
          <w:rFonts w:ascii="Arial" w:hAnsi="Arial" w:cs="Arial"/>
          <w:szCs w:val="22"/>
        </w:rPr>
      </w:pPr>
    </w:p>
    <w:p w14:paraId="386338B9" w14:textId="77777777" w:rsidR="00302DC0" w:rsidRDefault="00F23322" w:rsidP="00E03984">
      <w:pPr>
        <w:pStyle w:val="ListParagraph"/>
        <w:numPr>
          <w:ilvl w:val="0"/>
          <w:numId w:val="1"/>
        </w:numPr>
        <w:spacing w:after="160"/>
        <w:contextualSpacing/>
        <w:jc w:val="both"/>
        <w:rPr>
          <w:rFonts w:ascii="Arial" w:hAnsi="Arial" w:cs="Arial"/>
          <w:szCs w:val="22"/>
        </w:rPr>
      </w:pPr>
      <w:r w:rsidRPr="00C0563C">
        <w:rPr>
          <w:rFonts w:ascii="Arial" w:hAnsi="Arial" w:cs="Arial"/>
          <w:szCs w:val="22"/>
        </w:rPr>
        <w:t xml:space="preserve">There are now </w:t>
      </w:r>
      <w:r w:rsidR="00D3204B" w:rsidRPr="00C0563C">
        <w:rPr>
          <w:rFonts w:ascii="Arial" w:hAnsi="Arial" w:cs="Arial"/>
          <w:szCs w:val="22"/>
        </w:rPr>
        <w:t xml:space="preserve">seven </w:t>
      </w:r>
      <w:r w:rsidRPr="00C0563C">
        <w:rPr>
          <w:rFonts w:ascii="Arial" w:hAnsi="Arial" w:cs="Arial"/>
          <w:szCs w:val="22"/>
        </w:rPr>
        <w:t>Mayoral Combined Authorities across England</w:t>
      </w:r>
      <w:r w:rsidR="00E946B1" w:rsidRPr="00C0563C">
        <w:rPr>
          <w:rFonts w:ascii="Arial" w:hAnsi="Arial" w:cs="Arial"/>
          <w:szCs w:val="22"/>
        </w:rPr>
        <w:t>.</w:t>
      </w:r>
      <w:r w:rsidR="00B02BE7" w:rsidRPr="00C0563C">
        <w:rPr>
          <w:rFonts w:ascii="Arial" w:hAnsi="Arial" w:cs="Arial"/>
          <w:szCs w:val="22"/>
        </w:rPr>
        <w:t xml:space="preserve"> </w:t>
      </w:r>
      <w:r w:rsidR="00E946B1" w:rsidRPr="00C0563C">
        <w:rPr>
          <w:rFonts w:ascii="Arial" w:hAnsi="Arial" w:cs="Arial"/>
          <w:szCs w:val="22"/>
        </w:rPr>
        <w:t xml:space="preserve">These </w:t>
      </w:r>
      <w:r w:rsidR="00B02BE7" w:rsidRPr="00C0563C">
        <w:rPr>
          <w:rFonts w:ascii="Arial" w:hAnsi="Arial" w:cs="Arial"/>
          <w:szCs w:val="22"/>
        </w:rPr>
        <w:t xml:space="preserve">are mostly concentrated in urban areas. </w:t>
      </w:r>
      <w:r w:rsidR="00E2725E">
        <w:rPr>
          <w:rFonts w:ascii="Arial" w:hAnsi="Arial" w:cs="Arial"/>
          <w:szCs w:val="22"/>
        </w:rPr>
        <w:t>The eighth</w:t>
      </w:r>
      <w:r w:rsidR="00A56F8D" w:rsidRPr="00C0563C">
        <w:rPr>
          <w:rFonts w:ascii="Arial" w:hAnsi="Arial" w:cs="Arial"/>
          <w:szCs w:val="22"/>
        </w:rPr>
        <w:t xml:space="preserve"> Mayoral Election will take place in</w:t>
      </w:r>
      <w:r w:rsidR="000B43B0" w:rsidRPr="00C0563C">
        <w:rPr>
          <w:rFonts w:ascii="Arial" w:hAnsi="Arial" w:cs="Arial"/>
          <w:szCs w:val="22"/>
        </w:rPr>
        <w:t xml:space="preserve"> North of Tyne in</w:t>
      </w:r>
      <w:r w:rsidR="00A56F8D" w:rsidRPr="00C0563C">
        <w:rPr>
          <w:rFonts w:ascii="Arial" w:hAnsi="Arial" w:cs="Arial"/>
          <w:szCs w:val="22"/>
        </w:rPr>
        <w:t xml:space="preserve"> May 2019</w:t>
      </w:r>
      <w:r w:rsidR="000B43B0" w:rsidRPr="00C0563C">
        <w:rPr>
          <w:rFonts w:ascii="Arial" w:hAnsi="Arial" w:cs="Arial"/>
          <w:szCs w:val="22"/>
        </w:rPr>
        <w:t xml:space="preserve">. </w:t>
      </w:r>
    </w:p>
    <w:p w14:paraId="386338BA" w14:textId="77777777" w:rsidR="00E946B1" w:rsidRDefault="00E946B1" w:rsidP="001C63E7">
      <w:pPr>
        <w:pStyle w:val="ListParagraph"/>
        <w:spacing w:after="160"/>
        <w:ind w:left="360"/>
        <w:contextualSpacing/>
        <w:jc w:val="both"/>
        <w:rPr>
          <w:rFonts w:ascii="Arial" w:hAnsi="Arial" w:cs="Arial"/>
          <w:szCs w:val="22"/>
        </w:rPr>
      </w:pPr>
    </w:p>
    <w:p w14:paraId="386338BB" w14:textId="77777777" w:rsidR="000B43B0" w:rsidRDefault="00E946B1" w:rsidP="00F23322">
      <w:pPr>
        <w:pStyle w:val="ListParagraph"/>
        <w:numPr>
          <w:ilvl w:val="0"/>
          <w:numId w:val="1"/>
        </w:numPr>
        <w:spacing w:after="160"/>
        <w:contextualSpacing/>
        <w:jc w:val="both"/>
        <w:rPr>
          <w:rFonts w:ascii="Arial" w:hAnsi="Arial" w:cs="Arial"/>
          <w:szCs w:val="22"/>
        </w:rPr>
      </w:pPr>
      <w:r>
        <w:rPr>
          <w:rFonts w:ascii="Arial" w:hAnsi="Arial" w:cs="Arial"/>
          <w:szCs w:val="22"/>
        </w:rPr>
        <w:t>While the 2017 Conservative Manifesto proposed a new devolution framework, widely interpreted as a mechanism for securing devolution outside the combined authority governance model, r</w:t>
      </w:r>
      <w:r w:rsidR="000B43B0">
        <w:rPr>
          <w:rFonts w:ascii="Arial" w:hAnsi="Arial" w:cs="Arial"/>
          <w:szCs w:val="22"/>
        </w:rPr>
        <w:t xml:space="preserve">ecent </w:t>
      </w:r>
      <w:r>
        <w:rPr>
          <w:rFonts w:ascii="Arial" w:hAnsi="Arial" w:cs="Arial"/>
          <w:szCs w:val="22"/>
        </w:rPr>
        <w:t>intelligence has</w:t>
      </w:r>
      <w:r w:rsidR="000B43B0">
        <w:rPr>
          <w:rFonts w:ascii="Arial" w:hAnsi="Arial" w:cs="Arial"/>
          <w:szCs w:val="22"/>
        </w:rPr>
        <w:t xml:space="preserve"> suggest</w:t>
      </w:r>
      <w:r>
        <w:rPr>
          <w:rFonts w:ascii="Arial" w:hAnsi="Arial" w:cs="Arial"/>
          <w:szCs w:val="22"/>
        </w:rPr>
        <w:t>ed</w:t>
      </w:r>
      <w:r w:rsidR="000B43B0">
        <w:rPr>
          <w:rFonts w:ascii="Arial" w:hAnsi="Arial" w:cs="Arial"/>
          <w:szCs w:val="22"/>
        </w:rPr>
        <w:t xml:space="preserve"> </w:t>
      </w:r>
      <w:r>
        <w:rPr>
          <w:rFonts w:ascii="Arial" w:hAnsi="Arial" w:cs="Arial"/>
          <w:szCs w:val="22"/>
        </w:rPr>
        <w:t xml:space="preserve">that </w:t>
      </w:r>
      <w:r w:rsidR="00E03984">
        <w:rPr>
          <w:rFonts w:ascii="Arial" w:hAnsi="Arial" w:cs="Arial"/>
          <w:szCs w:val="22"/>
        </w:rPr>
        <w:t xml:space="preserve">the </w:t>
      </w:r>
      <w:r>
        <w:rPr>
          <w:rFonts w:ascii="Arial" w:hAnsi="Arial" w:cs="Arial"/>
          <w:szCs w:val="22"/>
        </w:rPr>
        <w:t>G</w:t>
      </w:r>
      <w:r w:rsidR="000B43B0">
        <w:rPr>
          <w:rFonts w:ascii="Arial" w:hAnsi="Arial" w:cs="Arial"/>
          <w:szCs w:val="22"/>
        </w:rPr>
        <w:t xml:space="preserve">overnment </w:t>
      </w:r>
      <w:r>
        <w:rPr>
          <w:rFonts w:ascii="Arial" w:hAnsi="Arial" w:cs="Arial"/>
          <w:szCs w:val="22"/>
        </w:rPr>
        <w:t>i</w:t>
      </w:r>
      <w:r w:rsidR="00C0563C">
        <w:rPr>
          <w:rFonts w:ascii="Arial" w:hAnsi="Arial" w:cs="Arial"/>
          <w:szCs w:val="22"/>
        </w:rPr>
        <w:t xml:space="preserve">s </w:t>
      </w:r>
      <w:r w:rsidR="00E03984">
        <w:rPr>
          <w:rFonts w:ascii="Arial" w:hAnsi="Arial" w:cs="Arial"/>
          <w:szCs w:val="22"/>
        </w:rPr>
        <w:t xml:space="preserve">likely </w:t>
      </w:r>
      <w:r w:rsidR="00C0563C">
        <w:rPr>
          <w:rFonts w:ascii="Arial" w:hAnsi="Arial" w:cs="Arial"/>
          <w:szCs w:val="22"/>
        </w:rPr>
        <w:t xml:space="preserve">to focus its </w:t>
      </w:r>
      <w:r w:rsidR="00280825">
        <w:rPr>
          <w:rFonts w:ascii="Arial" w:hAnsi="Arial" w:cs="Arial"/>
          <w:szCs w:val="22"/>
        </w:rPr>
        <w:t xml:space="preserve">efforts </w:t>
      </w:r>
      <w:r w:rsidR="00AF5221">
        <w:rPr>
          <w:rFonts w:ascii="Arial" w:hAnsi="Arial" w:cs="Arial"/>
          <w:szCs w:val="22"/>
        </w:rPr>
        <w:t xml:space="preserve">in the short term </w:t>
      </w:r>
      <w:r w:rsidR="00E03984">
        <w:rPr>
          <w:rFonts w:ascii="Arial" w:hAnsi="Arial" w:cs="Arial"/>
          <w:szCs w:val="22"/>
        </w:rPr>
        <w:t>on</w:t>
      </w:r>
      <w:r w:rsidR="00280825">
        <w:rPr>
          <w:rFonts w:ascii="Arial" w:hAnsi="Arial" w:cs="Arial"/>
          <w:szCs w:val="22"/>
        </w:rPr>
        <w:t xml:space="preserve"> </w:t>
      </w:r>
      <w:r>
        <w:rPr>
          <w:rFonts w:ascii="Arial" w:hAnsi="Arial" w:cs="Arial"/>
          <w:szCs w:val="22"/>
        </w:rPr>
        <w:t xml:space="preserve">consolidating the position of </w:t>
      </w:r>
      <w:r w:rsidR="00E03984">
        <w:rPr>
          <w:rFonts w:ascii="Arial" w:hAnsi="Arial" w:cs="Arial"/>
          <w:szCs w:val="22"/>
        </w:rPr>
        <w:t xml:space="preserve">the </w:t>
      </w:r>
      <w:r>
        <w:rPr>
          <w:rFonts w:ascii="Arial" w:hAnsi="Arial" w:cs="Arial"/>
          <w:szCs w:val="22"/>
        </w:rPr>
        <w:t xml:space="preserve">mayoral combined authorities rather than </w:t>
      </w:r>
      <w:r w:rsidR="00E03984">
        <w:rPr>
          <w:rFonts w:ascii="Arial" w:hAnsi="Arial" w:cs="Arial"/>
          <w:szCs w:val="22"/>
        </w:rPr>
        <w:t xml:space="preserve">seeking to roll out the devolution deal model to a </w:t>
      </w:r>
      <w:r w:rsidR="00AF5221">
        <w:rPr>
          <w:rFonts w:ascii="Arial" w:hAnsi="Arial" w:cs="Arial"/>
          <w:szCs w:val="22"/>
        </w:rPr>
        <w:t xml:space="preserve">significant </w:t>
      </w:r>
      <w:r w:rsidR="00E03984">
        <w:rPr>
          <w:rFonts w:ascii="Arial" w:hAnsi="Arial" w:cs="Arial"/>
          <w:szCs w:val="22"/>
        </w:rPr>
        <w:t>number of new areas</w:t>
      </w:r>
      <w:r w:rsidR="000B43B0">
        <w:rPr>
          <w:rFonts w:ascii="Arial" w:hAnsi="Arial" w:cs="Arial"/>
          <w:szCs w:val="22"/>
        </w:rPr>
        <w:t xml:space="preserve">. </w:t>
      </w:r>
    </w:p>
    <w:p w14:paraId="386338BC" w14:textId="77777777" w:rsidR="000B43B0" w:rsidRPr="000B43B0" w:rsidRDefault="000B43B0" w:rsidP="000B43B0">
      <w:pPr>
        <w:pStyle w:val="ListParagraph"/>
        <w:rPr>
          <w:rFonts w:ascii="Arial" w:hAnsi="Arial" w:cs="Arial"/>
          <w:szCs w:val="22"/>
        </w:rPr>
      </w:pPr>
    </w:p>
    <w:p w14:paraId="386338BD" w14:textId="77777777" w:rsidR="00AF5221" w:rsidRPr="0083212D" w:rsidRDefault="00E1637A" w:rsidP="008F0E7F">
      <w:pPr>
        <w:pStyle w:val="ListParagraph"/>
        <w:numPr>
          <w:ilvl w:val="0"/>
          <w:numId w:val="1"/>
        </w:numPr>
        <w:spacing w:after="160"/>
        <w:contextualSpacing/>
        <w:jc w:val="both"/>
        <w:rPr>
          <w:rFonts w:ascii="Arial" w:eastAsia="Arial" w:hAnsi="Arial" w:cs="Arial"/>
          <w:szCs w:val="22"/>
          <w:u w:color="000000"/>
          <w:bdr w:val="nil"/>
          <w:lang w:val="en-US"/>
        </w:rPr>
      </w:pPr>
      <w:r w:rsidRPr="009106C2">
        <w:rPr>
          <w:rFonts w:ascii="Arial" w:eastAsia="Arial" w:hAnsi="Arial" w:cs="Arial"/>
          <w:szCs w:val="22"/>
          <w:u w:color="000000"/>
          <w:bdr w:val="nil"/>
          <w:lang w:val="en-US"/>
        </w:rPr>
        <w:t>R</w:t>
      </w:r>
      <w:r w:rsidR="00D3204B" w:rsidRPr="009106C2">
        <w:rPr>
          <w:rFonts w:ascii="Arial" w:eastAsia="Arial" w:hAnsi="Arial" w:cs="Arial"/>
          <w:szCs w:val="22"/>
          <w:u w:color="000000"/>
          <w:bdr w:val="nil"/>
          <w:lang w:val="en-US"/>
        </w:rPr>
        <w:t>eflecting this context</w:t>
      </w:r>
      <w:r w:rsidR="00E03984" w:rsidRPr="009106C2">
        <w:rPr>
          <w:rFonts w:ascii="Arial" w:eastAsia="Arial" w:hAnsi="Arial" w:cs="Arial"/>
          <w:szCs w:val="22"/>
          <w:u w:color="000000"/>
          <w:bdr w:val="nil"/>
          <w:lang w:val="en-US"/>
        </w:rPr>
        <w:t xml:space="preserve">, </w:t>
      </w:r>
      <w:r w:rsidR="00AF5221">
        <w:rPr>
          <w:rFonts w:ascii="Arial" w:eastAsia="Arial" w:hAnsi="Arial" w:cs="Arial"/>
          <w:szCs w:val="22"/>
          <w:u w:color="000000"/>
          <w:bdr w:val="nil"/>
          <w:lang w:val="en-US"/>
        </w:rPr>
        <w:t xml:space="preserve">it is proposed that </w:t>
      </w:r>
      <w:r w:rsidR="00574686" w:rsidRPr="009106C2">
        <w:rPr>
          <w:rFonts w:ascii="Arial" w:hAnsi="Arial" w:cs="Arial"/>
          <w:szCs w:val="22"/>
        </w:rPr>
        <w:t>the ma</w:t>
      </w:r>
      <w:r w:rsidR="00F30743" w:rsidRPr="009106C2">
        <w:rPr>
          <w:rFonts w:ascii="Arial" w:hAnsi="Arial" w:cs="Arial"/>
          <w:szCs w:val="22"/>
        </w:rPr>
        <w:t>i</w:t>
      </w:r>
      <w:r w:rsidR="00574686" w:rsidRPr="009106C2">
        <w:rPr>
          <w:rFonts w:ascii="Arial" w:hAnsi="Arial" w:cs="Arial"/>
          <w:szCs w:val="22"/>
        </w:rPr>
        <w:t xml:space="preserve">n focus of the </w:t>
      </w:r>
      <w:r w:rsidR="00D3204B" w:rsidRPr="009106C2">
        <w:rPr>
          <w:rFonts w:ascii="Arial" w:hAnsi="Arial" w:cs="Arial"/>
          <w:szCs w:val="22"/>
        </w:rPr>
        <w:t>LGA’s devolution improvement and support offer this year will be to</w:t>
      </w:r>
      <w:r w:rsidR="00574686" w:rsidRPr="009106C2">
        <w:rPr>
          <w:rFonts w:ascii="Arial" w:hAnsi="Arial" w:cs="Arial"/>
          <w:szCs w:val="22"/>
        </w:rPr>
        <w:t xml:space="preserve"> provide support to established </w:t>
      </w:r>
      <w:r w:rsidR="00E03984" w:rsidRPr="009106C2">
        <w:rPr>
          <w:rFonts w:ascii="Arial" w:hAnsi="Arial" w:cs="Arial"/>
          <w:szCs w:val="22"/>
        </w:rPr>
        <w:t>combined authorities</w:t>
      </w:r>
      <w:r w:rsidR="00AF5221">
        <w:rPr>
          <w:rFonts w:ascii="Arial" w:hAnsi="Arial" w:cs="Arial"/>
          <w:szCs w:val="22"/>
        </w:rPr>
        <w:t>.</w:t>
      </w:r>
      <w:r w:rsidR="008F0E7F">
        <w:rPr>
          <w:rFonts w:ascii="Arial" w:hAnsi="Arial" w:cs="Arial"/>
          <w:szCs w:val="22"/>
        </w:rPr>
        <w:t xml:space="preserve"> </w:t>
      </w:r>
      <w:r w:rsidR="00AF5221">
        <w:rPr>
          <w:rFonts w:ascii="Arial" w:hAnsi="Arial" w:cs="Arial"/>
          <w:szCs w:val="22"/>
        </w:rPr>
        <w:t>The key components of this offer are set out below.</w:t>
      </w:r>
    </w:p>
    <w:p w14:paraId="386338BE" w14:textId="77777777" w:rsidR="00AF5221" w:rsidRPr="0083212D" w:rsidRDefault="00AF5221" w:rsidP="0083212D">
      <w:pPr>
        <w:pStyle w:val="ListParagraph"/>
        <w:rPr>
          <w:rFonts w:ascii="Arial" w:hAnsi="Arial" w:cs="Arial"/>
          <w:szCs w:val="22"/>
        </w:rPr>
      </w:pPr>
    </w:p>
    <w:p w14:paraId="386338BF" w14:textId="77777777" w:rsidR="008F0E7F" w:rsidRPr="006339C3" w:rsidRDefault="00AF5221" w:rsidP="008F0E7F">
      <w:pPr>
        <w:pStyle w:val="ListParagraph"/>
        <w:numPr>
          <w:ilvl w:val="0"/>
          <w:numId w:val="1"/>
        </w:numPr>
        <w:spacing w:after="160"/>
        <w:contextualSpacing/>
        <w:jc w:val="both"/>
        <w:rPr>
          <w:rFonts w:ascii="Arial" w:eastAsia="Arial" w:hAnsi="Arial" w:cs="Arial"/>
          <w:szCs w:val="22"/>
          <w:u w:color="000000"/>
          <w:bdr w:val="nil"/>
          <w:lang w:val="en-US"/>
        </w:rPr>
      </w:pPr>
      <w:r>
        <w:rPr>
          <w:rFonts w:ascii="Arial" w:hAnsi="Arial" w:cs="Arial"/>
          <w:szCs w:val="22"/>
        </w:rPr>
        <w:t>H</w:t>
      </w:r>
      <w:r w:rsidR="008F0E7F">
        <w:rPr>
          <w:rFonts w:ascii="Arial" w:hAnsi="Arial" w:cs="Arial"/>
          <w:szCs w:val="22"/>
        </w:rPr>
        <w:t>owever</w:t>
      </w:r>
      <w:r>
        <w:rPr>
          <w:rFonts w:ascii="Arial" w:hAnsi="Arial" w:cs="Arial"/>
          <w:szCs w:val="22"/>
        </w:rPr>
        <w:t>,</w:t>
      </w:r>
      <w:r w:rsidR="008F0E7F">
        <w:rPr>
          <w:rFonts w:ascii="Arial" w:hAnsi="Arial" w:cs="Arial"/>
          <w:szCs w:val="22"/>
        </w:rPr>
        <w:t xml:space="preserve"> t</w:t>
      </w:r>
      <w:r w:rsidR="008F0E7F" w:rsidRPr="0078398A">
        <w:rPr>
          <w:rFonts w:ascii="Arial" w:hAnsi="Arial" w:cs="Arial"/>
          <w:szCs w:val="22"/>
        </w:rPr>
        <w:t xml:space="preserve">he LGA </w:t>
      </w:r>
      <w:r w:rsidR="008F0E7F">
        <w:rPr>
          <w:rFonts w:ascii="Arial" w:hAnsi="Arial" w:cs="Arial"/>
          <w:szCs w:val="22"/>
        </w:rPr>
        <w:t>remains</w:t>
      </w:r>
      <w:r w:rsidR="008F0E7F" w:rsidRPr="0078398A">
        <w:rPr>
          <w:rFonts w:ascii="Arial" w:hAnsi="Arial" w:cs="Arial"/>
          <w:szCs w:val="22"/>
        </w:rPr>
        <w:t xml:space="preserve"> keen to work with and hear from areas that are looking to propose devolution</w:t>
      </w:r>
      <w:r w:rsidR="008F0E7F">
        <w:rPr>
          <w:rFonts w:ascii="Arial" w:hAnsi="Arial" w:cs="Arial"/>
          <w:szCs w:val="22"/>
        </w:rPr>
        <w:t xml:space="preserve"> deals outside of the combined authority model. We also wish to support those areas minded to join existing combined authorities either as full or associate members. If and when the devolution framework emerges we will also provide support for those areas seeking to secure additional powers and resources through it.</w:t>
      </w:r>
    </w:p>
    <w:p w14:paraId="386338C0" w14:textId="77777777" w:rsidR="009106C2" w:rsidRPr="009106C2" w:rsidRDefault="009106C2" w:rsidP="009106C2">
      <w:pPr>
        <w:pStyle w:val="ListParagraph"/>
        <w:spacing w:after="160"/>
        <w:ind w:left="360"/>
        <w:contextualSpacing/>
        <w:jc w:val="both"/>
        <w:rPr>
          <w:rFonts w:ascii="Arial" w:eastAsia="Arial" w:hAnsi="Arial" w:cs="Arial"/>
          <w:szCs w:val="22"/>
          <w:u w:color="000000"/>
          <w:bdr w:val="nil"/>
          <w:lang w:val="en-US"/>
        </w:rPr>
      </w:pPr>
    </w:p>
    <w:p w14:paraId="386338C1" w14:textId="77777777" w:rsidR="00E03984" w:rsidRDefault="00E03984" w:rsidP="00E03984">
      <w:pPr>
        <w:pStyle w:val="ListParagraph"/>
        <w:numPr>
          <w:ilvl w:val="0"/>
          <w:numId w:val="1"/>
        </w:numPr>
        <w:spacing w:after="160"/>
        <w:contextualSpacing/>
        <w:jc w:val="both"/>
        <w:rPr>
          <w:rFonts w:ascii="Arial" w:hAnsi="Arial" w:cs="Arial"/>
          <w:szCs w:val="22"/>
        </w:rPr>
      </w:pPr>
      <w:r>
        <w:rPr>
          <w:rFonts w:ascii="Arial" w:hAnsi="Arial" w:cs="Arial"/>
          <w:szCs w:val="22"/>
        </w:rPr>
        <w:t xml:space="preserve">Without further </w:t>
      </w:r>
      <w:r w:rsidRPr="00F23322">
        <w:rPr>
          <w:rFonts w:ascii="Arial" w:hAnsi="Arial" w:cs="Arial"/>
          <w:szCs w:val="22"/>
        </w:rPr>
        <w:t>devolution, decisions will continue to be made in Westminster, removed from communities that they affect.</w:t>
      </w:r>
      <w:r>
        <w:rPr>
          <w:rFonts w:ascii="Arial" w:hAnsi="Arial" w:cs="Arial"/>
          <w:szCs w:val="22"/>
        </w:rPr>
        <w:t xml:space="preserve"> The LGA will therefore continue to pursue this agenda, pushing the Government for further detail on a framework for devolution suitable for the whole country. </w:t>
      </w:r>
    </w:p>
    <w:p w14:paraId="386338C2" w14:textId="77777777" w:rsidR="008B3CD1" w:rsidRDefault="008B3CD1" w:rsidP="0083212D">
      <w:pPr>
        <w:pStyle w:val="ListParagraph"/>
        <w:spacing w:after="160"/>
        <w:ind w:left="360"/>
        <w:contextualSpacing/>
        <w:jc w:val="both"/>
        <w:rPr>
          <w:rFonts w:ascii="Arial" w:hAnsi="Arial" w:cs="Arial"/>
          <w:szCs w:val="22"/>
        </w:rPr>
      </w:pPr>
    </w:p>
    <w:p w14:paraId="386338C3" w14:textId="77777777" w:rsidR="006339C3" w:rsidRPr="00C36C00" w:rsidRDefault="006339C3" w:rsidP="00C36C00">
      <w:pPr>
        <w:rPr>
          <w:rFonts w:ascii="Arial" w:eastAsia="Arial" w:hAnsi="Arial" w:cs="Arial"/>
          <w:szCs w:val="22"/>
          <w:u w:color="000000"/>
          <w:bdr w:val="nil"/>
          <w:lang w:val="en-US"/>
        </w:rPr>
      </w:pPr>
    </w:p>
    <w:p w14:paraId="386338C4" w14:textId="77777777" w:rsidR="006339C3" w:rsidRDefault="00E1637A" w:rsidP="0078398A">
      <w:pPr>
        <w:pStyle w:val="ListParagraph"/>
        <w:numPr>
          <w:ilvl w:val="0"/>
          <w:numId w:val="1"/>
        </w:numPr>
        <w:spacing w:after="160"/>
        <w:contextualSpacing/>
        <w:jc w:val="both"/>
        <w:rPr>
          <w:rFonts w:ascii="Arial" w:eastAsia="Arial" w:hAnsi="Arial" w:cs="Arial"/>
          <w:szCs w:val="22"/>
          <w:u w:color="000000"/>
          <w:bdr w:val="nil"/>
          <w:lang w:val="en-US"/>
        </w:rPr>
      </w:pPr>
      <w:r>
        <w:rPr>
          <w:rFonts w:ascii="Arial" w:eastAsia="Arial" w:hAnsi="Arial" w:cs="Arial"/>
          <w:szCs w:val="22"/>
          <w:u w:color="000000"/>
          <w:bdr w:val="nil"/>
          <w:lang w:val="en-US"/>
        </w:rPr>
        <w:lastRenderedPageBreak/>
        <w:t>Separately,</w:t>
      </w:r>
      <w:r w:rsidR="006339C3">
        <w:rPr>
          <w:rFonts w:ascii="Arial" w:eastAsia="Arial" w:hAnsi="Arial" w:cs="Arial"/>
          <w:szCs w:val="22"/>
          <w:u w:color="000000"/>
          <w:bdr w:val="nil"/>
          <w:lang w:val="en-US"/>
        </w:rPr>
        <w:t xml:space="preserve"> </w:t>
      </w:r>
      <w:r>
        <w:rPr>
          <w:rFonts w:ascii="Arial" w:eastAsia="Arial" w:hAnsi="Arial" w:cs="Arial"/>
          <w:szCs w:val="22"/>
          <w:u w:color="000000"/>
          <w:bdr w:val="nil"/>
          <w:lang w:val="en-US"/>
        </w:rPr>
        <w:t xml:space="preserve">it has been suggested that </w:t>
      </w:r>
      <w:r w:rsidR="006339C3">
        <w:rPr>
          <w:rFonts w:ascii="Arial" w:eastAsia="Arial" w:hAnsi="Arial" w:cs="Arial"/>
          <w:szCs w:val="22"/>
          <w:u w:color="000000"/>
          <w:bdr w:val="nil"/>
          <w:lang w:val="en-US"/>
        </w:rPr>
        <w:t>Local Industrial Strategies</w:t>
      </w:r>
      <w:r>
        <w:rPr>
          <w:rFonts w:ascii="Arial" w:eastAsia="Arial" w:hAnsi="Arial" w:cs="Arial"/>
          <w:szCs w:val="22"/>
          <w:u w:color="000000"/>
          <w:bdr w:val="nil"/>
          <w:lang w:val="en-US"/>
        </w:rPr>
        <w:t xml:space="preserve"> may provide a parallel mechanism for</w:t>
      </w:r>
      <w:r w:rsidR="00FA4623">
        <w:rPr>
          <w:rFonts w:ascii="Arial" w:eastAsia="Arial" w:hAnsi="Arial" w:cs="Arial"/>
          <w:szCs w:val="22"/>
          <w:u w:color="000000"/>
          <w:bdr w:val="nil"/>
          <w:lang w:val="en-US"/>
        </w:rPr>
        <w:t xml:space="preserve"> </w:t>
      </w:r>
      <w:r>
        <w:rPr>
          <w:rFonts w:ascii="Arial" w:eastAsia="Arial" w:hAnsi="Arial" w:cs="Arial"/>
          <w:szCs w:val="22"/>
          <w:u w:color="000000"/>
          <w:bdr w:val="nil"/>
          <w:lang w:val="en-US"/>
        </w:rPr>
        <w:t xml:space="preserve">the </w:t>
      </w:r>
      <w:r w:rsidR="00FA4623">
        <w:rPr>
          <w:rFonts w:ascii="Arial" w:eastAsia="Arial" w:hAnsi="Arial" w:cs="Arial"/>
          <w:szCs w:val="22"/>
          <w:u w:color="000000"/>
          <w:bdr w:val="nil"/>
          <w:lang w:val="en-US"/>
        </w:rPr>
        <w:t>devolution</w:t>
      </w:r>
      <w:r>
        <w:rPr>
          <w:rFonts w:ascii="Arial" w:eastAsia="Arial" w:hAnsi="Arial" w:cs="Arial"/>
          <w:szCs w:val="22"/>
          <w:u w:color="000000"/>
          <w:bdr w:val="nil"/>
          <w:lang w:val="en-US"/>
        </w:rPr>
        <w:t xml:space="preserve"> of powers and resources related to productivity and inclusive growth. </w:t>
      </w:r>
      <w:r w:rsidR="005568BD">
        <w:rPr>
          <w:rFonts w:ascii="Arial" w:eastAsia="Arial" w:hAnsi="Arial" w:cs="Arial"/>
          <w:szCs w:val="22"/>
          <w:u w:color="000000"/>
          <w:bdr w:val="nil"/>
          <w:lang w:val="en-US"/>
        </w:rPr>
        <w:t>In line with commitment above we will continue to explore the potential of this approach both within and outside the structure of a mayoral combined authority.</w:t>
      </w:r>
    </w:p>
    <w:p w14:paraId="386338C5" w14:textId="77777777" w:rsidR="00E2725E" w:rsidRPr="00E2725E" w:rsidRDefault="00E2725E" w:rsidP="00E2725E">
      <w:pPr>
        <w:pStyle w:val="ListParagraph"/>
        <w:spacing w:after="160"/>
        <w:ind w:left="360"/>
        <w:contextualSpacing/>
        <w:jc w:val="both"/>
        <w:rPr>
          <w:rFonts w:ascii="Arial" w:hAnsi="Arial" w:cs="Arial"/>
          <w:b/>
          <w:szCs w:val="22"/>
        </w:rPr>
      </w:pPr>
    </w:p>
    <w:p w14:paraId="386338C6" w14:textId="77777777" w:rsidR="008F0E7F" w:rsidRPr="001C63E7" w:rsidRDefault="008F0E7F" w:rsidP="008F0E7F">
      <w:pPr>
        <w:pStyle w:val="ListParagraph"/>
        <w:numPr>
          <w:ilvl w:val="0"/>
          <w:numId w:val="1"/>
        </w:numPr>
        <w:spacing w:after="160"/>
        <w:contextualSpacing/>
        <w:jc w:val="both"/>
        <w:rPr>
          <w:rFonts w:ascii="Arial" w:hAnsi="Arial" w:cs="Arial"/>
          <w:b/>
          <w:szCs w:val="22"/>
        </w:rPr>
      </w:pPr>
      <w:r>
        <w:rPr>
          <w:rFonts w:ascii="Arial" w:eastAsia="Arial" w:hAnsi="Arial" w:cs="Arial"/>
          <w:szCs w:val="22"/>
          <w:u w:color="000000"/>
          <w:bdr w:val="nil"/>
          <w:lang w:val="en-US"/>
        </w:rPr>
        <w:t>Given this context</w:t>
      </w:r>
      <w:r w:rsidRPr="001B4738">
        <w:rPr>
          <w:rFonts w:ascii="Arial" w:eastAsia="Arial" w:hAnsi="Arial" w:cs="Arial"/>
          <w:szCs w:val="22"/>
          <w:u w:color="000000"/>
          <w:bdr w:val="nil"/>
          <w:lang w:val="en-US"/>
        </w:rPr>
        <w:t xml:space="preserve"> </w:t>
      </w:r>
      <w:r w:rsidRPr="001C63E7">
        <w:rPr>
          <w:rFonts w:ascii="Arial" w:eastAsia="Arial" w:hAnsi="Arial" w:cs="Arial"/>
          <w:b/>
          <w:szCs w:val="22"/>
          <w:u w:color="000000"/>
          <w:bdr w:val="nil"/>
          <w:lang w:val="en-US"/>
        </w:rPr>
        <w:t xml:space="preserve">members are asked to offer their thoughts on where the LGA’s </w:t>
      </w:r>
      <w:r w:rsidR="00AF5221">
        <w:rPr>
          <w:rFonts w:ascii="Arial" w:eastAsia="Arial" w:hAnsi="Arial" w:cs="Arial"/>
          <w:b/>
          <w:szCs w:val="22"/>
          <w:u w:color="000000"/>
          <w:bdr w:val="nil"/>
          <w:lang w:val="en-US"/>
        </w:rPr>
        <w:t xml:space="preserve">wider </w:t>
      </w:r>
      <w:r w:rsidRPr="001C63E7">
        <w:rPr>
          <w:rFonts w:ascii="Arial" w:eastAsia="Arial" w:hAnsi="Arial" w:cs="Arial"/>
          <w:b/>
          <w:szCs w:val="22"/>
          <w:u w:color="000000"/>
          <w:bdr w:val="nil"/>
          <w:lang w:val="en-US"/>
        </w:rPr>
        <w:t xml:space="preserve">devolution support offer might be tailored to </w:t>
      </w:r>
      <w:r>
        <w:rPr>
          <w:rFonts w:ascii="Arial" w:eastAsia="Arial" w:hAnsi="Arial" w:cs="Arial"/>
          <w:b/>
          <w:szCs w:val="22"/>
          <w:u w:color="000000"/>
          <w:bdr w:val="nil"/>
          <w:lang w:val="en-US"/>
        </w:rPr>
        <w:t xml:space="preserve">better </w:t>
      </w:r>
      <w:r w:rsidRPr="001C63E7">
        <w:rPr>
          <w:rFonts w:ascii="Arial" w:eastAsia="Arial" w:hAnsi="Arial" w:cs="Arial"/>
          <w:b/>
          <w:szCs w:val="22"/>
          <w:u w:color="000000"/>
          <w:bdr w:val="nil"/>
          <w:lang w:val="en-US"/>
        </w:rPr>
        <w:t xml:space="preserve">meet the </w:t>
      </w:r>
      <w:r>
        <w:rPr>
          <w:rFonts w:ascii="Arial" w:eastAsia="Arial" w:hAnsi="Arial" w:cs="Arial"/>
          <w:b/>
          <w:szCs w:val="22"/>
          <w:u w:color="000000"/>
          <w:bdr w:val="nil"/>
          <w:lang w:val="en-US"/>
        </w:rPr>
        <w:t xml:space="preserve">particular </w:t>
      </w:r>
      <w:r w:rsidRPr="001C63E7">
        <w:rPr>
          <w:rFonts w:ascii="Arial" w:eastAsia="Arial" w:hAnsi="Arial" w:cs="Arial"/>
          <w:b/>
          <w:szCs w:val="22"/>
          <w:u w:color="000000"/>
          <w:bdr w:val="nil"/>
          <w:lang w:val="en-US"/>
        </w:rPr>
        <w:t xml:space="preserve">needs </w:t>
      </w:r>
      <w:r>
        <w:rPr>
          <w:rFonts w:ascii="Arial" w:eastAsia="Arial" w:hAnsi="Arial" w:cs="Arial"/>
          <w:b/>
          <w:szCs w:val="22"/>
          <w:u w:color="000000"/>
          <w:bdr w:val="nil"/>
          <w:lang w:val="en-US"/>
        </w:rPr>
        <w:t xml:space="preserve">of </w:t>
      </w:r>
      <w:r w:rsidRPr="001C63E7">
        <w:rPr>
          <w:rFonts w:ascii="Arial" w:eastAsia="Arial" w:hAnsi="Arial" w:cs="Arial"/>
          <w:b/>
          <w:szCs w:val="22"/>
          <w:u w:color="000000"/>
          <w:bdr w:val="nil"/>
          <w:lang w:val="en-US"/>
        </w:rPr>
        <w:t>metropolitan authorities.</w:t>
      </w:r>
    </w:p>
    <w:p w14:paraId="386338C7" w14:textId="77777777" w:rsidR="00E1637A" w:rsidRPr="002E5D93" w:rsidRDefault="00E1637A" w:rsidP="001C63E7">
      <w:pPr>
        <w:pStyle w:val="ListParagraph"/>
        <w:rPr>
          <w:rFonts w:ascii="Arial" w:hAnsi="Arial" w:cs="Arial"/>
          <w:b/>
          <w:szCs w:val="22"/>
        </w:rPr>
      </w:pPr>
    </w:p>
    <w:p w14:paraId="386338C8" w14:textId="77777777" w:rsidR="00B40C2A" w:rsidRPr="00E26110" w:rsidRDefault="00B40C2A" w:rsidP="00A072B4">
      <w:pPr>
        <w:pStyle w:val="Default"/>
        <w:rPr>
          <w:b/>
          <w:bCs/>
          <w:sz w:val="22"/>
          <w:szCs w:val="22"/>
        </w:rPr>
      </w:pPr>
      <w:r w:rsidRPr="00E26110">
        <w:rPr>
          <w:b/>
          <w:bCs/>
          <w:sz w:val="22"/>
          <w:szCs w:val="22"/>
        </w:rPr>
        <w:t>Support to Combined Authorities</w:t>
      </w:r>
      <w:r>
        <w:rPr>
          <w:b/>
          <w:bCs/>
          <w:sz w:val="22"/>
          <w:szCs w:val="22"/>
        </w:rPr>
        <w:t xml:space="preserve"> (CAs)</w:t>
      </w:r>
    </w:p>
    <w:p w14:paraId="386338C9" w14:textId="77777777" w:rsidR="00B40C2A" w:rsidRPr="003E2390" w:rsidRDefault="00B40C2A" w:rsidP="00A072B4">
      <w:pPr>
        <w:pStyle w:val="Default"/>
        <w:rPr>
          <w:bCs/>
          <w:sz w:val="22"/>
          <w:szCs w:val="22"/>
        </w:rPr>
      </w:pPr>
    </w:p>
    <w:p w14:paraId="386338CA" w14:textId="77777777" w:rsidR="00B40C2A" w:rsidRDefault="00B40C2A" w:rsidP="00A072B4">
      <w:pPr>
        <w:pStyle w:val="Default"/>
        <w:numPr>
          <w:ilvl w:val="0"/>
          <w:numId w:val="1"/>
        </w:numPr>
        <w:rPr>
          <w:iCs/>
          <w:sz w:val="22"/>
          <w:szCs w:val="22"/>
        </w:rPr>
      </w:pPr>
      <w:r w:rsidRPr="00E26110">
        <w:rPr>
          <w:iCs/>
          <w:sz w:val="22"/>
          <w:szCs w:val="22"/>
        </w:rPr>
        <w:t>The LGA has continued to develop and deliver a bespoke offer of support for existing and prospective combined authorities.</w:t>
      </w:r>
      <w:r>
        <w:rPr>
          <w:iCs/>
          <w:sz w:val="22"/>
          <w:szCs w:val="22"/>
        </w:rPr>
        <w:t xml:space="preserve"> This support is financed by MHCLG’s funding to the LGA. The deliverables and expectations aligned to this funding are set out in the recently agreed memorandum of Understanding (MoU) between the LGA and </w:t>
      </w:r>
      <w:r w:rsidR="00C36C00">
        <w:rPr>
          <w:iCs/>
          <w:sz w:val="22"/>
          <w:szCs w:val="22"/>
        </w:rPr>
        <w:t>MH</w:t>
      </w:r>
      <w:r>
        <w:rPr>
          <w:iCs/>
          <w:sz w:val="22"/>
          <w:szCs w:val="22"/>
        </w:rPr>
        <w:t xml:space="preserve">CLG, and are based on a continuation of our work programme. </w:t>
      </w:r>
    </w:p>
    <w:p w14:paraId="386338CB" w14:textId="77777777" w:rsidR="00B40C2A" w:rsidRDefault="00B40C2A" w:rsidP="00A072B4">
      <w:pPr>
        <w:pStyle w:val="Default"/>
        <w:ind w:left="360"/>
        <w:rPr>
          <w:iCs/>
          <w:sz w:val="22"/>
          <w:szCs w:val="22"/>
        </w:rPr>
      </w:pPr>
    </w:p>
    <w:p w14:paraId="386338CC" w14:textId="77777777" w:rsidR="00B40C2A" w:rsidRDefault="00B40C2A" w:rsidP="00A072B4">
      <w:pPr>
        <w:pStyle w:val="Default"/>
        <w:numPr>
          <w:ilvl w:val="0"/>
          <w:numId w:val="1"/>
        </w:numPr>
        <w:rPr>
          <w:iCs/>
          <w:sz w:val="22"/>
          <w:szCs w:val="22"/>
        </w:rPr>
      </w:pPr>
      <w:r w:rsidRPr="00E26110">
        <w:rPr>
          <w:iCs/>
          <w:sz w:val="22"/>
          <w:szCs w:val="22"/>
        </w:rPr>
        <w:t>The nature of the support provided varies</w:t>
      </w:r>
      <w:r>
        <w:rPr>
          <w:iCs/>
          <w:sz w:val="22"/>
          <w:szCs w:val="22"/>
        </w:rPr>
        <w:t xml:space="preserve"> in response to the needs of individual areas. However key elements of the</w:t>
      </w:r>
      <w:r w:rsidRPr="00E26110">
        <w:rPr>
          <w:iCs/>
          <w:sz w:val="22"/>
          <w:szCs w:val="22"/>
        </w:rPr>
        <w:t xml:space="preserve"> support provided</w:t>
      </w:r>
      <w:r>
        <w:rPr>
          <w:iCs/>
          <w:sz w:val="22"/>
          <w:szCs w:val="22"/>
        </w:rPr>
        <w:t xml:space="preserve"> to date</w:t>
      </w:r>
      <w:r w:rsidRPr="00E26110">
        <w:rPr>
          <w:iCs/>
          <w:sz w:val="22"/>
          <w:szCs w:val="22"/>
        </w:rPr>
        <w:t xml:space="preserve"> include:</w:t>
      </w:r>
    </w:p>
    <w:p w14:paraId="386338CD" w14:textId="77777777" w:rsidR="00B40C2A" w:rsidRPr="00E3795F" w:rsidRDefault="00B40C2A" w:rsidP="00A072B4">
      <w:pPr>
        <w:pStyle w:val="Default"/>
        <w:ind w:left="360"/>
        <w:rPr>
          <w:iCs/>
          <w:sz w:val="22"/>
          <w:szCs w:val="22"/>
        </w:rPr>
      </w:pPr>
    </w:p>
    <w:p w14:paraId="386338CE" w14:textId="77777777" w:rsidR="00B40C2A" w:rsidRDefault="00B40C2A" w:rsidP="00E2725E">
      <w:pPr>
        <w:pStyle w:val="Default"/>
        <w:numPr>
          <w:ilvl w:val="1"/>
          <w:numId w:val="1"/>
        </w:numPr>
        <w:ind w:left="851" w:hanging="491"/>
        <w:rPr>
          <w:iCs/>
          <w:sz w:val="22"/>
          <w:szCs w:val="22"/>
        </w:rPr>
      </w:pPr>
      <w:r w:rsidRPr="00E26110">
        <w:rPr>
          <w:b/>
          <w:iCs/>
          <w:sz w:val="22"/>
          <w:szCs w:val="22"/>
        </w:rPr>
        <w:t xml:space="preserve">CA Chief Executive Network </w:t>
      </w:r>
      <w:r w:rsidRPr="00E26110">
        <w:rPr>
          <w:iCs/>
          <w:sz w:val="22"/>
          <w:szCs w:val="22"/>
        </w:rPr>
        <w:t xml:space="preserve">- </w:t>
      </w:r>
      <w:r w:rsidRPr="00E26110">
        <w:rPr>
          <w:sz w:val="22"/>
          <w:szCs w:val="22"/>
        </w:rPr>
        <w:t xml:space="preserve">chaired by </w:t>
      </w:r>
      <w:r>
        <w:rPr>
          <w:sz w:val="22"/>
          <w:szCs w:val="22"/>
        </w:rPr>
        <w:t>Eammon Boylan</w:t>
      </w:r>
      <w:r w:rsidRPr="00E26110">
        <w:rPr>
          <w:sz w:val="22"/>
          <w:szCs w:val="22"/>
        </w:rPr>
        <w:t xml:space="preserve">, Chief Executive of </w:t>
      </w:r>
      <w:r>
        <w:rPr>
          <w:sz w:val="22"/>
          <w:szCs w:val="22"/>
        </w:rPr>
        <w:t xml:space="preserve">Greater Manchester </w:t>
      </w:r>
      <w:r w:rsidRPr="00E26110">
        <w:rPr>
          <w:sz w:val="22"/>
          <w:szCs w:val="22"/>
        </w:rPr>
        <w:t xml:space="preserve">CA, the network continues to provide an opportunity for chief executives and chief officers to share learning and experiences, have space to discuss practical challenges and focus collectively on some of the key areas of policy development emerging within </w:t>
      </w:r>
      <w:r>
        <w:rPr>
          <w:sz w:val="22"/>
          <w:szCs w:val="22"/>
        </w:rPr>
        <w:t>CAs</w:t>
      </w:r>
      <w:r w:rsidRPr="00E26110">
        <w:rPr>
          <w:sz w:val="22"/>
          <w:szCs w:val="22"/>
        </w:rPr>
        <w:t>.</w:t>
      </w:r>
      <w:r>
        <w:rPr>
          <w:iCs/>
          <w:sz w:val="22"/>
          <w:szCs w:val="22"/>
        </w:rPr>
        <w:t xml:space="preserve"> </w:t>
      </w:r>
    </w:p>
    <w:p w14:paraId="386338CF" w14:textId="77777777" w:rsidR="00B40C2A" w:rsidRPr="003E3B4A" w:rsidRDefault="00B40C2A" w:rsidP="00E2725E">
      <w:pPr>
        <w:pStyle w:val="Default"/>
        <w:ind w:left="851" w:hanging="491"/>
        <w:rPr>
          <w:iCs/>
          <w:sz w:val="22"/>
          <w:szCs w:val="22"/>
        </w:rPr>
      </w:pPr>
    </w:p>
    <w:p w14:paraId="386338D0" w14:textId="77777777" w:rsidR="00E2725E" w:rsidRDefault="00B40C2A" w:rsidP="00E2725E">
      <w:pPr>
        <w:pStyle w:val="Default"/>
        <w:numPr>
          <w:ilvl w:val="1"/>
          <w:numId w:val="1"/>
        </w:numPr>
        <w:ind w:left="851" w:hanging="491"/>
        <w:rPr>
          <w:iCs/>
          <w:sz w:val="22"/>
          <w:szCs w:val="22"/>
        </w:rPr>
      </w:pPr>
      <w:r>
        <w:rPr>
          <w:b/>
          <w:iCs/>
          <w:sz w:val="22"/>
          <w:szCs w:val="22"/>
        </w:rPr>
        <w:t xml:space="preserve">Officer Networks- </w:t>
      </w:r>
      <w:r>
        <w:rPr>
          <w:iCs/>
          <w:sz w:val="22"/>
          <w:szCs w:val="22"/>
        </w:rPr>
        <w:t xml:space="preserve">After discussion with the CA Chief Executives network a number of policy area officer networks have been set up and are supported by the LGA. Three networks, each of which have already met at least twice, are organised by the LGA and are focused on the following policy areas: </w:t>
      </w:r>
    </w:p>
    <w:p w14:paraId="386338D1" w14:textId="77777777" w:rsidR="00E2725E" w:rsidRDefault="00E2725E" w:rsidP="00E2725E">
      <w:pPr>
        <w:pStyle w:val="ListParagraph"/>
        <w:rPr>
          <w:iCs/>
          <w:szCs w:val="22"/>
        </w:rPr>
      </w:pPr>
    </w:p>
    <w:p w14:paraId="386338D2" w14:textId="77777777" w:rsidR="00E2725E" w:rsidRDefault="00B40C2A" w:rsidP="00E2725E">
      <w:pPr>
        <w:pStyle w:val="Default"/>
        <w:numPr>
          <w:ilvl w:val="2"/>
          <w:numId w:val="1"/>
        </w:numPr>
        <w:ind w:left="1418" w:hanging="698"/>
        <w:rPr>
          <w:iCs/>
          <w:sz w:val="22"/>
          <w:szCs w:val="22"/>
        </w:rPr>
      </w:pPr>
      <w:r w:rsidRPr="00E2725E">
        <w:rPr>
          <w:iCs/>
          <w:sz w:val="22"/>
          <w:szCs w:val="22"/>
        </w:rPr>
        <w:t>Finance</w:t>
      </w:r>
      <w:r w:rsidR="00E2725E">
        <w:rPr>
          <w:iCs/>
          <w:sz w:val="22"/>
          <w:szCs w:val="22"/>
        </w:rPr>
        <w:t>;</w:t>
      </w:r>
    </w:p>
    <w:p w14:paraId="386338D3" w14:textId="77777777" w:rsidR="00E2725E" w:rsidRDefault="00B40C2A" w:rsidP="00E2725E">
      <w:pPr>
        <w:pStyle w:val="Default"/>
        <w:ind w:left="1418" w:hanging="698"/>
        <w:rPr>
          <w:iCs/>
          <w:sz w:val="22"/>
          <w:szCs w:val="22"/>
        </w:rPr>
      </w:pPr>
      <w:r w:rsidRPr="00E2725E">
        <w:rPr>
          <w:iCs/>
          <w:sz w:val="22"/>
          <w:szCs w:val="22"/>
        </w:rPr>
        <w:t xml:space="preserve"> </w:t>
      </w:r>
    </w:p>
    <w:p w14:paraId="386338D4" w14:textId="77777777" w:rsidR="00E2725E" w:rsidRDefault="00B40C2A" w:rsidP="00E2725E">
      <w:pPr>
        <w:pStyle w:val="Default"/>
        <w:numPr>
          <w:ilvl w:val="2"/>
          <w:numId w:val="1"/>
        </w:numPr>
        <w:ind w:left="1418" w:hanging="698"/>
        <w:rPr>
          <w:iCs/>
          <w:sz w:val="22"/>
          <w:szCs w:val="22"/>
        </w:rPr>
      </w:pPr>
      <w:r w:rsidRPr="00E2725E">
        <w:rPr>
          <w:iCs/>
          <w:sz w:val="22"/>
          <w:szCs w:val="22"/>
        </w:rPr>
        <w:t>Employment &amp; Skills</w:t>
      </w:r>
      <w:r w:rsidR="00E2725E">
        <w:rPr>
          <w:iCs/>
          <w:sz w:val="22"/>
          <w:szCs w:val="22"/>
        </w:rPr>
        <w:t>; and</w:t>
      </w:r>
    </w:p>
    <w:p w14:paraId="386338D5" w14:textId="77777777" w:rsidR="00E2725E" w:rsidRDefault="00E2725E" w:rsidP="00E2725E">
      <w:pPr>
        <w:pStyle w:val="Default"/>
        <w:ind w:left="1418" w:hanging="698"/>
        <w:rPr>
          <w:iCs/>
          <w:sz w:val="22"/>
          <w:szCs w:val="22"/>
        </w:rPr>
      </w:pPr>
    </w:p>
    <w:p w14:paraId="386338D6" w14:textId="77777777" w:rsidR="00E2725E" w:rsidRDefault="00B40C2A" w:rsidP="00E2725E">
      <w:pPr>
        <w:pStyle w:val="Default"/>
        <w:numPr>
          <w:ilvl w:val="2"/>
          <w:numId w:val="1"/>
        </w:numPr>
        <w:ind w:left="1418" w:hanging="698"/>
        <w:rPr>
          <w:iCs/>
          <w:sz w:val="22"/>
          <w:szCs w:val="22"/>
        </w:rPr>
      </w:pPr>
      <w:r w:rsidRPr="00E2725E">
        <w:rPr>
          <w:iCs/>
          <w:sz w:val="22"/>
          <w:szCs w:val="22"/>
        </w:rPr>
        <w:t>Housing &amp; Planning</w:t>
      </w:r>
      <w:r>
        <w:rPr>
          <w:rStyle w:val="FootnoteReference"/>
          <w:iCs/>
          <w:sz w:val="22"/>
          <w:szCs w:val="22"/>
        </w:rPr>
        <w:footnoteReference w:id="1"/>
      </w:r>
      <w:r w:rsidR="00E2725E">
        <w:rPr>
          <w:iCs/>
          <w:sz w:val="22"/>
          <w:szCs w:val="22"/>
        </w:rPr>
        <w:t>.</w:t>
      </w:r>
      <w:r w:rsidRPr="00E2725E">
        <w:rPr>
          <w:iCs/>
          <w:sz w:val="22"/>
          <w:szCs w:val="22"/>
        </w:rPr>
        <w:t xml:space="preserve"> </w:t>
      </w:r>
    </w:p>
    <w:p w14:paraId="386338D7" w14:textId="77777777" w:rsidR="00E2725E" w:rsidRDefault="00E2725E" w:rsidP="00E2725E">
      <w:pPr>
        <w:pStyle w:val="ListParagraph"/>
        <w:rPr>
          <w:iCs/>
          <w:szCs w:val="22"/>
        </w:rPr>
      </w:pPr>
    </w:p>
    <w:p w14:paraId="386338D8" w14:textId="77777777" w:rsidR="00E2725E" w:rsidRDefault="00B40C2A" w:rsidP="00E2725E">
      <w:pPr>
        <w:pStyle w:val="Default"/>
        <w:numPr>
          <w:ilvl w:val="2"/>
          <w:numId w:val="1"/>
        </w:numPr>
        <w:ind w:left="1418" w:hanging="698"/>
        <w:rPr>
          <w:iCs/>
          <w:sz w:val="22"/>
          <w:szCs w:val="22"/>
        </w:rPr>
      </w:pPr>
      <w:r w:rsidRPr="00E2725E">
        <w:rPr>
          <w:iCs/>
          <w:sz w:val="22"/>
          <w:szCs w:val="22"/>
        </w:rPr>
        <w:t xml:space="preserve">These meetings are for officers from both current and aspiring CAs. A small budget has been earmarked for each network for improvement support purposes. </w:t>
      </w:r>
    </w:p>
    <w:p w14:paraId="386338D9" w14:textId="77777777" w:rsidR="00E2725E" w:rsidRDefault="00E2725E" w:rsidP="00E2725E">
      <w:pPr>
        <w:pStyle w:val="ListParagraph"/>
        <w:rPr>
          <w:iCs/>
          <w:szCs w:val="22"/>
        </w:rPr>
      </w:pPr>
    </w:p>
    <w:p w14:paraId="386338DA" w14:textId="77777777" w:rsidR="00E2725E" w:rsidRDefault="00B40C2A" w:rsidP="00E2725E">
      <w:pPr>
        <w:pStyle w:val="Default"/>
        <w:numPr>
          <w:ilvl w:val="2"/>
          <w:numId w:val="1"/>
        </w:numPr>
        <w:ind w:left="1418" w:hanging="698"/>
        <w:rPr>
          <w:iCs/>
          <w:sz w:val="22"/>
          <w:szCs w:val="22"/>
        </w:rPr>
      </w:pPr>
      <w:r w:rsidRPr="00E2725E">
        <w:rPr>
          <w:iCs/>
          <w:sz w:val="22"/>
          <w:szCs w:val="22"/>
        </w:rPr>
        <w:t xml:space="preserve">At the CA Chief Executives meeting in March it was agreed that three further networks </w:t>
      </w:r>
      <w:r w:rsidR="00AF5221" w:rsidRPr="00E2725E">
        <w:rPr>
          <w:iCs/>
          <w:sz w:val="22"/>
          <w:szCs w:val="22"/>
        </w:rPr>
        <w:t>c</w:t>
      </w:r>
      <w:r w:rsidRPr="00E2725E">
        <w:rPr>
          <w:iCs/>
          <w:sz w:val="22"/>
          <w:szCs w:val="22"/>
        </w:rPr>
        <w:t xml:space="preserve">ould be set up: </w:t>
      </w:r>
    </w:p>
    <w:p w14:paraId="386338DB" w14:textId="77777777" w:rsidR="00E2725E" w:rsidRDefault="00E2725E" w:rsidP="00E2725E">
      <w:pPr>
        <w:pStyle w:val="ListParagraph"/>
        <w:rPr>
          <w:iCs/>
          <w:szCs w:val="22"/>
        </w:rPr>
      </w:pPr>
    </w:p>
    <w:p w14:paraId="386338DC" w14:textId="77777777" w:rsidR="00E2725E" w:rsidRDefault="00B40C2A" w:rsidP="00E2725E">
      <w:pPr>
        <w:pStyle w:val="Default"/>
        <w:numPr>
          <w:ilvl w:val="3"/>
          <w:numId w:val="1"/>
        </w:numPr>
        <w:rPr>
          <w:iCs/>
          <w:sz w:val="22"/>
          <w:szCs w:val="22"/>
        </w:rPr>
      </w:pPr>
      <w:r w:rsidRPr="00E2725E">
        <w:rPr>
          <w:iCs/>
          <w:sz w:val="22"/>
          <w:szCs w:val="22"/>
        </w:rPr>
        <w:t>Governance/Scrutiny</w:t>
      </w:r>
      <w:r w:rsidR="00E2725E">
        <w:rPr>
          <w:iCs/>
          <w:sz w:val="22"/>
          <w:szCs w:val="22"/>
        </w:rPr>
        <w:t xml:space="preserve">; </w:t>
      </w:r>
    </w:p>
    <w:p w14:paraId="386338DD" w14:textId="77777777" w:rsidR="00E2725E" w:rsidRDefault="00E2725E" w:rsidP="00E2725E">
      <w:pPr>
        <w:pStyle w:val="Default"/>
        <w:ind w:left="1728"/>
        <w:rPr>
          <w:iCs/>
          <w:sz w:val="22"/>
          <w:szCs w:val="22"/>
        </w:rPr>
      </w:pPr>
    </w:p>
    <w:p w14:paraId="386338DE" w14:textId="77777777" w:rsidR="00E2725E" w:rsidRDefault="00B40C2A" w:rsidP="00E2725E">
      <w:pPr>
        <w:pStyle w:val="Default"/>
        <w:numPr>
          <w:ilvl w:val="3"/>
          <w:numId w:val="1"/>
        </w:numPr>
        <w:rPr>
          <w:iCs/>
          <w:sz w:val="22"/>
          <w:szCs w:val="22"/>
        </w:rPr>
      </w:pPr>
      <w:r w:rsidRPr="00E2725E">
        <w:rPr>
          <w:iCs/>
          <w:sz w:val="22"/>
          <w:szCs w:val="22"/>
        </w:rPr>
        <w:t>Communications – the first meeting has taken place</w:t>
      </w:r>
      <w:r w:rsidR="00E2725E">
        <w:rPr>
          <w:iCs/>
          <w:sz w:val="22"/>
          <w:szCs w:val="22"/>
        </w:rPr>
        <w:t>; and</w:t>
      </w:r>
    </w:p>
    <w:p w14:paraId="386338DF" w14:textId="77777777" w:rsidR="00E2725E" w:rsidRDefault="00E2725E" w:rsidP="00E2725E">
      <w:pPr>
        <w:pStyle w:val="ListParagraph"/>
        <w:rPr>
          <w:iCs/>
          <w:szCs w:val="22"/>
        </w:rPr>
      </w:pPr>
    </w:p>
    <w:p w14:paraId="386338E0" w14:textId="77777777" w:rsidR="00E2725E" w:rsidRDefault="00E2725E" w:rsidP="00E2725E">
      <w:pPr>
        <w:pStyle w:val="Default"/>
        <w:ind w:left="1728"/>
        <w:rPr>
          <w:iCs/>
          <w:sz w:val="22"/>
          <w:szCs w:val="22"/>
        </w:rPr>
      </w:pPr>
    </w:p>
    <w:p w14:paraId="386338E1" w14:textId="77777777" w:rsidR="00B40C2A" w:rsidRPr="00E2725E" w:rsidRDefault="00B40C2A" w:rsidP="00E2725E">
      <w:pPr>
        <w:pStyle w:val="Default"/>
        <w:numPr>
          <w:ilvl w:val="3"/>
          <w:numId w:val="1"/>
        </w:numPr>
        <w:rPr>
          <w:iCs/>
          <w:sz w:val="22"/>
          <w:szCs w:val="22"/>
        </w:rPr>
      </w:pPr>
      <w:r w:rsidRPr="00E2725E">
        <w:rPr>
          <w:iCs/>
          <w:sz w:val="22"/>
          <w:szCs w:val="22"/>
        </w:rPr>
        <w:lastRenderedPageBreak/>
        <w:t>Economic Development</w:t>
      </w:r>
    </w:p>
    <w:p w14:paraId="386338E2" w14:textId="77777777" w:rsidR="00B40C2A" w:rsidRDefault="00B40C2A" w:rsidP="00A072B4">
      <w:pPr>
        <w:pStyle w:val="Default"/>
        <w:rPr>
          <w:iCs/>
          <w:sz w:val="22"/>
          <w:szCs w:val="22"/>
        </w:rPr>
      </w:pPr>
    </w:p>
    <w:p w14:paraId="386338E3" w14:textId="77777777" w:rsidR="00B40C2A" w:rsidRPr="00BF1C3B" w:rsidRDefault="00B40C2A" w:rsidP="00E2725E">
      <w:pPr>
        <w:pStyle w:val="Default"/>
        <w:numPr>
          <w:ilvl w:val="1"/>
          <w:numId w:val="1"/>
        </w:numPr>
        <w:ind w:left="851" w:hanging="491"/>
        <w:rPr>
          <w:iCs/>
          <w:sz w:val="22"/>
          <w:szCs w:val="22"/>
        </w:rPr>
      </w:pPr>
      <w:r w:rsidRPr="00EF4B94">
        <w:rPr>
          <w:b/>
          <w:iCs/>
          <w:sz w:val="22"/>
          <w:szCs w:val="22"/>
        </w:rPr>
        <w:t xml:space="preserve">The Finance group has commissioned some work on fiscal devolution </w:t>
      </w:r>
      <w:r w:rsidRPr="00BF1C3B">
        <w:rPr>
          <w:b/>
          <w:iCs/>
          <w:sz w:val="22"/>
          <w:szCs w:val="22"/>
        </w:rPr>
        <w:t>-</w:t>
      </w:r>
      <w:r w:rsidRPr="00BF1C3B">
        <w:rPr>
          <w:sz w:val="22"/>
          <w:szCs w:val="22"/>
        </w:rPr>
        <w:t xml:space="preserve"> this work assesses the extent and nature of financial freedoms that have been provided to Combined Authorities and whether and how these have been used in practice. </w:t>
      </w:r>
      <w:r w:rsidRPr="00BF1C3B">
        <w:rPr>
          <w:iCs/>
          <w:sz w:val="22"/>
          <w:szCs w:val="22"/>
        </w:rPr>
        <w:t xml:space="preserve">This report </w:t>
      </w:r>
      <w:r>
        <w:rPr>
          <w:iCs/>
          <w:sz w:val="22"/>
          <w:szCs w:val="22"/>
        </w:rPr>
        <w:t xml:space="preserve">is due to be published in the coming months. </w:t>
      </w:r>
    </w:p>
    <w:p w14:paraId="386338E4" w14:textId="77777777" w:rsidR="00B40C2A" w:rsidRDefault="00B40C2A" w:rsidP="00A072B4">
      <w:pPr>
        <w:pStyle w:val="Default"/>
        <w:rPr>
          <w:iCs/>
          <w:sz w:val="22"/>
          <w:szCs w:val="22"/>
        </w:rPr>
      </w:pPr>
      <w:r>
        <w:rPr>
          <w:iCs/>
          <w:sz w:val="22"/>
          <w:szCs w:val="22"/>
        </w:rPr>
        <w:t xml:space="preserve"> </w:t>
      </w:r>
    </w:p>
    <w:p w14:paraId="386338E5" w14:textId="77777777" w:rsidR="00B40C2A" w:rsidRDefault="00B40C2A" w:rsidP="00E2725E">
      <w:pPr>
        <w:pStyle w:val="Default"/>
        <w:numPr>
          <w:ilvl w:val="1"/>
          <w:numId w:val="1"/>
        </w:numPr>
        <w:ind w:left="851" w:hanging="491"/>
        <w:rPr>
          <w:iCs/>
          <w:sz w:val="22"/>
          <w:szCs w:val="22"/>
        </w:rPr>
      </w:pPr>
      <w:r w:rsidRPr="007766EC">
        <w:rPr>
          <w:b/>
          <w:iCs/>
          <w:sz w:val="22"/>
          <w:szCs w:val="22"/>
        </w:rPr>
        <w:t xml:space="preserve">CA </w:t>
      </w:r>
      <w:r>
        <w:rPr>
          <w:b/>
          <w:iCs/>
          <w:sz w:val="22"/>
          <w:szCs w:val="22"/>
        </w:rPr>
        <w:t>peer support</w:t>
      </w:r>
      <w:r w:rsidRPr="007766EC">
        <w:rPr>
          <w:b/>
          <w:iCs/>
          <w:sz w:val="22"/>
          <w:szCs w:val="22"/>
        </w:rPr>
        <w:t xml:space="preserve"> </w:t>
      </w:r>
      <w:r w:rsidRPr="007766EC">
        <w:rPr>
          <w:iCs/>
          <w:sz w:val="22"/>
          <w:szCs w:val="22"/>
        </w:rPr>
        <w:t>–</w:t>
      </w:r>
      <w:r w:rsidRPr="003336D3">
        <w:rPr>
          <w:iCs/>
          <w:sz w:val="22"/>
          <w:szCs w:val="22"/>
        </w:rPr>
        <w:t xml:space="preserve"> </w:t>
      </w:r>
      <w:r>
        <w:rPr>
          <w:iCs/>
          <w:sz w:val="22"/>
          <w:szCs w:val="22"/>
        </w:rPr>
        <w:t>i</w:t>
      </w:r>
      <w:r w:rsidRPr="00316770">
        <w:rPr>
          <w:iCs/>
          <w:sz w:val="22"/>
          <w:szCs w:val="22"/>
        </w:rPr>
        <w:t xml:space="preserve">t was recognised that the sector </w:t>
      </w:r>
      <w:r w:rsidRPr="00316770">
        <w:rPr>
          <w:sz w:val="22"/>
          <w:szCs w:val="22"/>
        </w:rPr>
        <w:t>needs a process through which it can reflect upon progress to date, consider areas for improvement</w:t>
      </w:r>
      <w:r>
        <w:rPr>
          <w:sz w:val="22"/>
          <w:szCs w:val="22"/>
        </w:rPr>
        <w:t>, prepare for government reviews</w:t>
      </w:r>
      <w:r w:rsidRPr="00316770">
        <w:rPr>
          <w:sz w:val="22"/>
          <w:szCs w:val="22"/>
        </w:rPr>
        <w:t xml:space="preserve"> and identify where external support would be helpful. </w:t>
      </w:r>
      <w:r>
        <w:rPr>
          <w:iCs/>
          <w:sz w:val="22"/>
          <w:szCs w:val="22"/>
        </w:rPr>
        <w:t>Therefore, f</w:t>
      </w:r>
      <w:r w:rsidRPr="007766EC">
        <w:rPr>
          <w:iCs/>
          <w:sz w:val="22"/>
          <w:szCs w:val="22"/>
        </w:rPr>
        <w:t>ollowing a meeting of the Chief Executive Network</w:t>
      </w:r>
      <w:r>
        <w:rPr>
          <w:iCs/>
          <w:sz w:val="22"/>
          <w:szCs w:val="22"/>
        </w:rPr>
        <w:t>,</w:t>
      </w:r>
      <w:r w:rsidRPr="007766EC">
        <w:rPr>
          <w:iCs/>
          <w:sz w:val="22"/>
          <w:szCs w:val="22"/>
        </w:rPr>
        <w:t xml:space="preserve"> </w:t>
      </w:r>
      <w:r>
        <w:rPr>
          <w:iCs/>
          <w:sz w:val="22"/>
          <w:szCs w:val="22"/>
        </w:rPr>
        <w:t>it was agreed that a peer support tool be scoped with input from the CAs.</w:t>
      </w:r>
    </w:p>
    <w:p w14:paraId="386338E6" w14:textId="77777777" w:rsidR="00B40C2A" w:rsidRDefault="00B40C2A" w:rsidP="00A072B4">
      <w:pPr>
        <w:pStyle w:val="Default"/>
        <w:ind w:left="792"/>
        <w:rPr>
          <w:iCs/>
          <w:sz w:val="22"/>
          <w:szCs w:val="22"/>
        </w:rPr>
      </w:pPr>
    </w:p>
    <w:p w14:paraId="386338E7" w14:textId="77777777" w:rsidR="00E2725E" w:rsidRDefault="00B40C2A" w:rsidP="00E2725E">
      <w:pPr>
        <w:pStyle w:val="Default"/>
        <w:numPr>
          <w:ilvl w:val="1"/>
          <w:numId w:val="1"/>
        </w:numPr>
        <w:rPr>
          <w:iCs/>
          <w:sz w:val="22"/>
          <w:szCs w:val="22"/>
        </w:rPr>
      </w:pPr>
      <w:r w:rsidRPr="00316770">
        <w:rPr>
          <w:iCs/>
          <w:sz w:val="22"/>
          <w:szCs w:val="22"/>
        </w:rPr>
        <w:t xml:space="preserve"> </w:t>
      </w:r>
      <w:r>
        <w:rPr>
          <w:iCs/>
          <w:sz w:val="22"/>
          <w:szCs w:val="22"/>
        </w:rPr>
        <w:t xml:space="preserve">Initial thoughts around this tool are that it should include: </w:t>
      </w:r>
    </w:p>
    <w:p w14:paraId="386338E8" w14:textId="77777777" w:rsidR="00E2725E" w:rsidRDefault="00E2725E" w:rsidP="00E2725E">
      <w:pPr>
        <w:pStyle w:val="ListParagraph"/>
        <w:rPr>
          <w:iCs/>
          <w:szCs w:val="22"/>
        </w:rPr>
      </w:pPr>
    </w:p>
    <w:p w14:paraId="386338E9" w14:textId="77777777" w:rsidR="00E2725E" w:rsidRDefault="00B40C2A" w:rsidP="00E2725E">
      <w:pPr>
        <w:pStyle w:val="Default"/>
        <w:numPr>
          <w:ilvl w:val="2"/>
          <w:numId w:val="1"/>
        </w:numPr>
        <w:ind w:left="1418" w:hanging="698"/>
        <w:rPr>
          <w:iCs/>
          <w:sz w:val="22"/>
          <w:szCs w:val="22"/>
        </w:rPr>
      </w:pPr>
      <w:r w:rsidRPr="00E2725E">
        <w:rPr>
          <w:iCs/>
          <w:sz w:val="22"/>
          <w:szCs w:val="22"/>
        </w:rPr>
        <w:t>sector led support;</w:t>
      </w:r>
    </w:p>
    <w:p w14:paraId="386338EA" w14:textId="77777777" w:rsidR="00E2725E" w:rsidRDefault="00E2725E" w:rsidP="00E2725E">
      <w:pPr>
        <w:pStyle w:val="Default"/>
        <w:ind w:left="1418" w:hanging="698"/>
        <w:rPr>
          <w:iCs/>
          <w:sz w:val="22"/>
          <w:szCs w:val="22"/>
        </w:rPr>
      </w:pPr>
    </w:p>
    <w:p w14:paraId="386338EB" w14:textId="77777777" w:rsidR="00E2725E" w:rsidRDefault="00B40C2A" w:rsidP="00E2725E">
      <w:pPr>
        <w:pStyle w:val="Default"/>
        <w:numPr>
          <w:ilvl w:val="2"/>
          <w:numId w:val="1"/>
        </w:numPr>
        <w:ind w:left="1418" w:hanging="698"/>
        <w:rPr>
          <w:iCs/>
          <w:sz w:val="22"/>
          <w:szCs w:val="22"/>
        </w:rPr>
      </w:pPr>
      <w:r w:rsidRPr="00E2725E">
        <w:rPr>
          <w:iCs/>
          <w:sz w:val="22"/>
          <w:szCs w:val="22"/>
        </w:rPr>
        <w:t>external input – e.g. private and other sector challenge; and</w:t>
      </w:r>
    </w:p>
    <w:p w14:paraId="386338EC" w14:textId="77777777" w:rsidR="00E2725E" w:rsidRDefault="00E2725E" w:rsidP="00E2725E">
      <w:pPr>
        <w:pStyle w:val="Default"/>
        <w:ind w:left="1418" w:hanging="698"/>
        <w:rPr>
          <w:iCs/>
          <w:sz w:val="22"/>
          <w:szCs w:val="22"/>
        </w:rPr>
      </w:pPr>
    </w:p>
    <w:p w14:paraId="386338ED" w14:textId="77777777" w:rsidR="00E2725E" w:rsidRDefault="00B40C2A" w:rsidP="00E2725E">
      <w:pPr>
        <w:pStyle w:val="Default"/>
        <w:numPr>
          <w:ilvl w:val="2"/>
          <w:numId w:val="1"/>
        </w:numPr>
        <w:ind w:left="1418" w:hanging="698"/>
        <w:rPr>
          <w:iCs/>
          <w:sz w:val="22"/>
          <w:szCs w:val="22"/>
        </w:rPr>
      </w:pPr>
      <w:r w:rsidRPr="00E2725E">
        <w:rPr>
          <w:iCs/>
          <w:sz w:val="22"/>
          <w:szCs w:val="22"/>
        </w:rPr>
        <w:t>help to prepare for Gateway or government reviews.</w:t>
      </w:r>
    </w:p>
    <w:p w14:paraId="386338EE" w14:textId="77777777" w:rsidR="00E2725E" w:rsidRDefault="00E2725E" w:rsidP="00E2725E">
      <w:pPr>
        <w:pStyle w:val="ListParagraph"/>
        <w:ind w:left="1418" w:hanging="698"/>
        <w:rPr>
          <w:iCs/>
          <w:szCs w:val="22"/>
        </w:rPr>
      </w:pPr>
    </w:p>
    <w:p w14:paraId="386338EF" w14:textId="77777777" w:rsidR="00B40C2A" w:rsidRPr="00E2725E" w:rsidRDefault="00E2725E" w:rsidP="00E2725E">
      <w:pPr>
        <w:pStyle w:val="Default"/>
        <w:numPr>
          <w:ilvl w:val="2"/>
          <w:numId w:val="1"/>
        </w:numPr>
        <w:ind w:left="1418" w:hanging="698"/>
        <w:rPr>
          <w:iCs/>
          <w:sz w:val="22"/>
          <w:szCs w:val="22"/>
        </w:rPr>
      </w:pPr>
      <w:r>
        <w:rPr>
          <w:iCs/>
          <w:sz w:val="22"/>
          <w:szCs w:val="22"/>
        </w:rPr>
        <w:t>T</w:t>
      </w:r>
      <w:r w:rsidR="00B40C2A" w:rsidRPr="00E2725E">
        <w:rPr>
          <w:iCs/>
          <w:sz w:val="22"/>
          <w:szCs w:val="22"/>
        </w:rPr>
        <w:t xml:space="preserve">he timing of the tool’s use needs to be appropriate for the CA in question. </w:t>
      </w:r>
      <w:r w:rsidR="00B40C2A" w:rsidRPr="00E2725E">
        <w:rPr>
          <w:sz w:val="22"/>
          <w:szCs w:val="22"/>
        </w:rPr>
        <w:t>This tool will be developed over the coming year.</w:t>
      </w:r>
    </w:p>
    <w:p w14:paraId="386338F0" w14:textId="77777777" w:rsidR="00B40C2A" w:rsidRPr="00316770" w:rsidRDefault="00B40C2A" w:rsidP="00A072B4">
      <w:pPr>
        <w:pStyle w:val="Default"/>
        <w:ind w:left="792"/>
        <w:rPr>
          <w:iCs/>
          <w:sz w:val="22"/>
          <w:szCs w:val="22"/>
        </w:rPr>
      </w:pPr>
    </w:p>
    <w:p w14:paraId="386338F1" w14:textId="77777777" w:rsidR="00E2725E" w:rsidRDefault="00B40C2A" w:rsidP="00E2725E">
      <w:pPr>
        <w:pStyle w:val="Default"/>
        <w:numPr>
          <w:ilvl w:val="1"/>
          <w:numId w:val="1"/>
        </w:numPr>
        <w:ind w:left="851" w:hanging="491"/>
        <w:rPr>
          <w:iCs/>
          <w:sz w:val="22"/>
          <w:szCs w:val="22"/>
        </w:rPr>
      </w:pPr>
      <w:r w:rsidRPr="00E26110">
        <w:rPr>
          <w:b/>
          <w:iCs/>
          <w:sz w:val="22"/>
          <w:szCs w:val="22"/>
        </w:rPr>
        <w:t xml:space="preserve">Bespoke support to CAs </w:t>
      </w:r>
      <w:r w:rsidRPr="00E26110">
        <w:rPr>
          <w:iCs/>
          <w:sz w:val="22"/>
          <w:szCs w:val="22"/>
        </w:rPr>
        <w:t xml:space="preserve">– </w:t>
      </w:r>
      <w:r>
        <w:rPr>
          <w:iCs/>
          <w:sz w:val="22"/>
          <w:szCs w:val="22"/>
        </w:rPr>
        <w:t>a range of financial, communication and in-kind support has been provided to existing and prospective CAs. The Principal Policy Adviser and Senior Adviser have recently</w:t>
      </w:r>
      <w:r w:rsidRPr="00E26110">
        <w:rPr>
          <w:iCs/>
          <w:sz w:val="22"/>
          <w:szCs w:val="22"/>
        </w:rPr>
        <w:t xml:space="preserve"> </w:t>
      </w:r>
      <w:r>
        <w:rPr>
          <w:iCs/>
          <w:sz w:val="22"/>
          <w:szCs w:val="22"/>
        </w:rPr>
        <w:t>met with the majority of the Mayoral CA</w:t>
      </w:r>
      <w:r w:rsidRPr="00E26110">
        <w:rPr>
          <w:iCs/>
          <w:sz w:val="22"/>
          <w:szCs w:val="22"/>
        </w:rPr>
        <w:t xml:space="preserve"> Chief Executives to discuss</w:t>
      </w:r>
      <w:r>
        <w:rPr>
          <w:iCs/>
          <w:sz w:val="22"/>
          <w:szCs w:val="22"/>
        </w:rPr>
        <w:t xml:space="preserve"> their</w:t>
      </w:r>
      <w:r w:rsidRPr="00E26110">
        <w:rPr>
          <w:iCs/>
          <w:sz w:val="22"/>
          <w:szCs w:val="22"/>
        </w:rPr>
        <w:t xml:space="preserve"> </w:t>
      </w:r>
      <w:r>
        <w:rPr>
          <w:iCs/>
          <w:sz w:val="22"/>
          <w:szCs w:val="22"/>
        </w:rPr>
        <w:t xml:space="preserve">ongoing </w:t>
      </w:r>
      <w:r w:rsidRPr="00E26110">
        <w:rPr>
          <w:iCs/>
          <w:sz w:val="22"/>
          <w:szCs w:val="22"/>
        </w:rPr>
        <w:t>support needs</w:t>
      </w:r>
      <w:r>
        <w:rPr>
          <w:iCs/>
          <w:sz w:val="22"/>
          <w:szCs w:val="22"/>
        </w:rPr>
        <w:t xml:space="preserve"> and to understand the issues faced in year one. Examples of this include: </w:t>
      </w:r>
    </w:p>
    <w:p w14:paraId="386338F2" w14:textId="77777777" w:rsidR="00E2725E" w:rsidRDefault="00E2725E" w:rsidP="00E2725E">
      <w:pPr>
        <w:pStyle w:val="Default"/>
        <w:ind w:left="851"/>
        <w:rPr>
          <w:iCs/>
          <w:sz w:val="22"/>
          <w:szCs w:val="22"/>
        </w:rPr>
      </w:pPr>
    </w:p>
    <w:p w14:paraId="386338F3" w14:textId="77777777" w:rsidR="00E2725E" w:rsidRDefault="00B40C2A" w:rsidP="00E2725E">
      <w:pPr>
        <w:pStyle w:val="Default"/>
        <w:numPr>
          <w:ilvl w:val="2"/>
          <w:numId w:val="1"/>
        </w:numPr>
        <w:ind w:left="1418" w:hanging="698"/>
        <w:rPr>
          <w:iCs/>
          <w:sz w:val="22"/>
          <w:szCs w:val="22"/>
        </w:rPr>
      </w:pPr>
      <w:r w:rsidRPr="00E2725E">
        <w:rPr>
          <w:iCs/>
          <w:sz w:val="22"/>
          <w:szCs w:val="22"/>
        </w:rPr>
        <w:t>policy support</w:t>
      </w:r>
      <w:r w:rsidR="00E2725E">
        <w:rPr>
          <w:iCs/>
          <w:sz w:val="22"/>
          <w:szCs w:val="22"/>
        </w:rPr>
        <w:t>;</w:t>
      </w:r>
    </w:p>
    <w:p w14:paraId="386338F4" w14:textId="77777777" w:rsidR="00E2725E" w:rsidRDefault="00E2725E" w:rsidP="00E2725E">
      <w:pPr>
        <w:pStyle w:val="Default"/>
        <w:ind w:left="1418" w:hanging="698"/>
        <w:rPr>
          <w:iCs/>
          <w:sz w:val="22"/>
          <w:szCs w:val="22"/>
        </w:rPr>
      </w:pPr>
    </w:p>
    <w:p w14:paraId="386338F5" w14:textId="77777777" w:rsidR="00E2725E" w:rsidRDefault="00B40C2A" w:rsidP="00E2725E">
      <w:pPr>
        <w:pStyle w:val="Default"/>
        <w:numPr>
          <w:ilvl w:val="2"/>
          <w:numId w:val="1"/>
        </w:numPr>
        <w:ind w:left="1418" w:hanging="698"/>
        <w:rPr>
          <w:iCs/>
          <w:sz w:val="22"/>
          <w:szCs w:val="22"/>
        </w:rPr>
      </w:pPr>
      <w:r w:rsidRPr="00E2725E">
        <w:rPr>
          <w:iCs/>
          <w:sz w:val="22"/>
          <w:szCs w:val="22"/>
        </w:rPr>
        <w:t>preparing for a Mayoral Election</w:t>
      </w:r>
      <w:r w:rsidR="00E2725E">
        <w:rPr>
          <w:iCs/>
          <w:sz w:val="22"/>
          <w:szCs w:val="22"/>
        </w:rPr>
        <w:t xml:space="preserve">; </w:t>
      </w:r>
    </w:p>
    <w:p w14:paraId="386338F6" w14:textId="77777777" w:rsidR="00E2725E" w:rsidRDefault="00E2725E" w:rsidP="00E2725E">
      <w:pPr>
        <w:pStyle w:val="Default"/>
        <w:ind w:left="1418" w:hanging="698"/>
        <w:rPr>
          <w:iCs/>
          <w:sz w:val="22"/>
          <w:szCs w:val="22"/>
        </w:rPr>
      </w:pPr>
    </w:p>
    <w:p w14:paraId="386338F7" w14:textId="77777777" w:rsidR="00E2725E" w:rsidRDefault="00B40C2A" w:rsidP="00E2725E">
      <w:pPr>
        <w:pStyle w:val="Default"/>
        <w:numPr>
          <w:ilvl w:val="2"/>
          <w:numId w:val="1"/>
        </w:numPr>
        <w:ind w:left="1418" w:hanging="698"/>
        <w:rPr>
          <w:iCs/>
          <w:sz w:val="22"/>
          <w:szCs w:val="22"/>
        </w:rPr>
      </w:pPr>
      <w:r w:rsidRPr="00E2725E">
        <w:rPr>
          <w:iCs/>
          <w:sz w:val="22"/>
          <w:szCs w:val="22"/>
        </w:rPr>
        <w:t>implementation of communication recommendations</w:t>
      </w:r>
      <w:r w:rsidR="00E2725E">
        <w:rPr>
          <w:iCs/>
          <w:sz w:val="22"/>
          <w:szCs w:val="22"/>
        </w:rPr>
        <w:t>; and</w:t>
      </w:r>
    </w:p>
    <w:p w14:paraId="386338F8" w14:textId="77777777" w:rsidR="00E2725E" w:rsidRDefault="00E2725E" w:rsidP="00E2725E">
      <w:pPr>
        <w:pStyle w:val="Default"/>
        <w:ind w:left="1418" w:hanging="698"/>
        <w:rPr>
          <w:iCs/>
          <w:sz w:val="22"/>
          <w:szCs w:val="22"/>
        </w:rPr>
      </w:pPr>
    </w:p>
    <w:p w14:paraId="386338F9" w14:textId="77777777" w:rsidR="00B40C2A" w:rsidRPr="00E2725E" w:rsidRDefault="00B40C2A" w:rsidP="00E2725E">
      <w:pPr>
        <w:pStyle w:val="Default"/>
        <w:numPr>
          <w:ilvl w:val="2"/>
          <w:numId w:val="1"/>
        </w:numPr>
        <w:ind w:left="1418" w:hanging="698"/>
        <w:rPr>
          <w:iCs/>
          <w:sz w:val="22"/>
          <w:szCs w:val="22"/>
        </w:rPr>
      </w:pPr>
      <w:r w:rsidRPr="00E2725E">
        <w:rPr>
          <w:iCs/>
          <w:sz w:val="22"/>
          <w:szCs w:val="22"/>
        </w:rPr>
        <w:t>leadership support</w:t>
      </w:r>
      <w:r w:rsidR="00E2725E">
        <w:rPr>
          <w:iCs/>
          <w:sz w:val="22"/>
          <w:szCs w:val="22"/>
        </w:rPr>
        <w:t>.</w:t>
      </w:r>
    </w:p>
    <w:p w14:paraId="386338FA" w14:textId="77777777" w:rsidR="00B40C2A" w:rsidRDefault="00B40C2A" w:rsidP="00A072B4">
      <w:pPr>
        <w:pStyle w:val="ListParagraph"/>
        <w:rPr>
          <w:iCs/>
          <w:szCs w:val="22"/>
        </w:rPr>
      </w:pPr>
    </w:p>
    <w:p w14:paraId="386338FB" w14:textId="77777777" w:rsidR="00B40C2A" w:rsidRPr="00124310" w:rsidRDefault="00B40C2A" w:rsidP="00A072B4">
      <w:pPr>
        <w:spacing w:after="160"/>
        <w:contextualSpacing/>
        <w:jc w:val="both"/>
        <w:rPr>
          <w:rFonts w:ascii="Arial" w:hAnsi="Arial" w:cs="Arial"/>
          <w:b/>
          <w:szCs w:val="22"/>
        </w:rPr>
      </w:pPr>
      <w:r>
        <w:rPr>
          <w:rFonts w:ascii="Arial" w:hAnsi="Arial" w:cs="Arial"/>
          <w:b/>
          <w:szCs w:val="22"/>
        </w:rPr>
        <w:t>Support to e</w:t>
      </w:r>
      <w:r w:rsidRPr="00124310">
        <w:rPr>
          <w:rFonts w:ascii="Arial" w:hAnsi="Arial" w:cs="Arial"/>
          <w:b/>
          <w:szCs w:val="22"/>
        </w:rPr>
        <w:t>lected</w:t>
      </w:r>
      <w:r>
        <w:rPr>
          <w:rFonts w:ascii="Arial" w:hAnsi="Arial" w:cs="Arial"/>
          <w:b/>
          <w:szCs w:val="22"/>
        </w:rPr>
        <w:t xml:space="preserve"> CA</w:t>
      </w:r>
      <w:r w:rsidRPr="00124310">
        <w:rPr>
          <w:rFonts w:ascii="Arial" w:hAnsi="Arial" w:cs="Arial"/>
          <w:b/>
          <w:szCs w:val="22"/>
        </w:rPr>
        <w:t xml:space="preserve"> mayors</w:t>
      </w:r>
    </w:p>
    <w:p w14:paraId="386338FC" w14:textId="77777777" w:rsidR="00B40C2A" w:rsidRPr="00124310" w:rsidRDefault="00B40C2A" w:rsidP="00A072B4">
      <w:pPr>
        <w:pStyle w:val="ListParagraph"/>
        <w:numPr>
          <w:ilvl w:val="0"/>
          <w:numId w:val="1"/>
        </w:numPr>
        <w:spacing w:after="160"/>
        <w:contextualSpacing/>
        <w:jc w:val="both"/>
        <w:rPr>
          <w:rFonts w:ascii="Arial" w:hAnsi="Arial" w:cs="Arial"/>
          <w:color w:val="FF0000"/>
          <w:szCs w:val="22"/>
        </w:rPr>
      </w:pPr>
      <w:r>
        <w:rPr>
          <w:rFonts w:ascii="Arial" w:hAnsi="Arial" w:cs="Arial"/>
          <w:szCs w:val="22"/>
        </w:rPr>
        <w:t>As of the 3 May 2018, there are now seven elected mayors across the following areas: Cambridgeshire and Peterborough, Greater Manchester, Liverpool City Region, the Sheffield City Region, the Tees Valley, the West of England and the West Midlands.</w:t>
      </w:r>
    </w:p>
    <w:p w14:paraId="386338FD" w14:textId="77777777" w:rsidR="00B40C2A" w:rsidRPr="00124310" w:rsidRDefault="00B40C2A" w:rsidP="00A072B4">
      <w:pPr>
        <w:pStyle w:val="ListParagraph"/>
        <w:spacing w:after="160"/>
        <w:ind w:left="360"/>
        <w:contextualSpacing/>
        <w:jc w:val="both"/>
        <w:rPr>
          <w:rFonts w:ascii="Arial" w:hAnsi="Arial" w:cs="Arial"/>
          <w:color w:val="FF0000"/>
          <w:szCs w:val="22"/>
        </w:rPr>
      </w:pPr>
    </w:p>
    <w:p w14:paraId="386338FE" w14:textId="77777777" w:rsidR="00B40C2A" w:rsidRPr="003E2390" w:rsidRDefault="00B40C2A" w:rsidP="00A072B4">
      <w:pPr>
        <w:pStyle w:val="ListParagraph"/>
        <w:numPr>
          <w:ilvl w:val="0"/>
          <w:numId w:val="1"/>
        </w:numPr>
        <w:contextualSpacing/>
        <w:jc w:val="both"/>
        <w:rPr>
          <w:rFonts w:ascii="Arial" w:hAnsi="Arial" w:cs="Arial"/>
          <w:color w:val="FF0000"/>
          <w:szCs w:val="22"/>
        </w:rPr>
      </w:pPr>
      <w:r>
        <w:rPr>
          <w:rFonts w:ascii="Arial" w:eastAsia="Arial" w:hAnsi="Arial" w:cs="Arial"/>
          <w:color w:val="000000"/>
          <w:szCs w:val="22"/>
          <w:u w:color="000000"/>
          <w:bdr w:val="nil"/>
          <w:lang w:val="en-US"/>
        </w:rPr>
        <w:t>Following on from the 2017 elections</w:t>
      </w:r>
      <w:r w:rsidRPr="00124310">
        <w:rPr>
          <w:rFonts w:ascii="Arial" w:eastAsia="Arial" w:hAnsi="Arial" w:cs="Arial"/>
          <w:color w:val="000000"/>
          <w:szCs w:val="22"/>
          <w:u w:color="000000"/>
          <w:bdr w:val="nil"/>
          <w:lang w:val="en-US"/>
        </w:rPr>
        <w:t xml:space="preserve"> the LGA </w:t>
      </w:r>
      <w:r>
        <w:rPr>
          <w:rFonts w:ascii="Arial" w:eastAsia="Arial" w:hAnsi="Arial" w:cs="Arial"/>
          <w:color w:val="000000"/>
          <w:szCs w:val="22"/>
          <w:u w:color="000000"/>
          <w:bdr w:val="nil"/>
          <w:lang w:val="en-US"/>
        </w:rPr>
        <w:t>offered support and a</w:t>
      </w:r>
      <w:r w:rsidRPr="00124310">
        <w:rPr>
          <w:rFonts w:ascii="Arial" w:eastAsia="Arial" w:hAnsi="Arial" w:cs="Arial"/>
          <w:color w:val="000000"/>
          <w:szCs w:val="22"/>
          <w:u w:color="000000"/>
          <w:bdr w:val="nil"/>
          <w:lang w:val="en-US"/>
        </w:rPr>
        <w:t xml:space="preserve"> ‘home’ for the new directly elected mayors</w:t>
      </w:r>
      <w:r>
        <w:rPr>
          <w:rFonts w:ascii="Arial" w:eastAsia="Arial" w:hAnsi="Arial" w:cs="Arial"/>
          <w:color w:val="000000"/>
          <w:szCs w:val="22"/>
          <w:u w:color="000000"/>
          <w:bdr w:val="nil"/>
          <w:lang w:val="en-US"/>
        </w:rPr>
        <w:t>. This included developing</w:t>
      </w:r>
      <w:r w:rsidRPr="00124310">
        <w:rPr>
          <w:rFonts w:ascii="Arial" w:eastAsia="Arial" w:hAnsi="Arial" w:cs="Arial"/>
          <w:color w:val="000000"/>
          <w:szCs w:val="22"/>
          <w:bdr w:val="nil"/>
          <w:lang w:val="en-US"/>
        </w:rPr>
        <w:t xml:space="preserve"> a package of support for mayors both as individuals and as a collective. As Chairs of their CA, it was agreed Mayors would automatically be</w:t>
      </w:r>
      <w:r>
        <w:rPr>
          <w:rFonts w:ascii="Arial" w:eastAsia="Arial" w:hAnsi="Arial" w:cs="Arial"/>
          <w:color w:val="000000"/>
          <w:szCs w:val="22"/>
          <w:bdr w:val="nil"/>
          <w:lang w:val="en-US"/>
        </w:rPr>
        <w:t>come</w:t>
      </w:r>
      <w:r w:rsidRPr="00124310">
        <w:rPr>
          <w:rFonts w:ascii="Arial" w:eastAsia="Arial" w:hAnsi="Arial" w:cs="Arial"/>
          <w:color w:val="000000"/>
          <w:szCs w:val="22"/>
          <w:bdr w:val="nil"/>
          <w:lang w:val="en-US"/>
        </w:rPr>
        <w:t xml:space="preserve"> members of the LGA.</w:t>
      </w:r>
    </w:p>
    <w:p w14:paraId="386338FF" w14:textId="77777777" w:rsidR="00B40C2A" w:rsidRPr="003E2390" w:rsidRDefault="00B40C2A" w:rsidP="00A072B4">
      <w:pPr>
        <w:pStyle w:val="ListParagraph"/>
        <w:rPr>
          <w:rFonts w:ascii="Arial" w:hAnsi="Arial" w:cs="Arial"/>
          <w:color w:val="FF0000"/>
          <w:szCs w:val="22"/>
        </w:rPr>
      </w:pPr>
    </w:p>
    <w:p w14:paraId="38633900" w14:textId="77777777" w:rsidR="00B40C2A" w:rsidRPr="00111AC4" w:rsidRDefault="00B40C2A" w:rsidP="00A072B4">
      <w:pPr>
        <w:pStyle w:val="ListParagraph"/>
        <w:numPr>
          <w:ilvl w:val="0"/>
          <w:numId w:val="1"/>
        </w:numPr>
        <w:contextualSpacing/>
        <w:jc w:val="both"/>
        <w:rPr>
          <w:rFonts w:ascii="Arial" w:hAnsi="Arial" w:cs="Arial"/>
          <w:szCs w:val="22"/>
        </w:rPr>
      </w:pPr>
      <w:r>
        <w:rPr>
          <w:rFonts w:ascii="Arial" w:hAnsi="Arial" w:cs="Arial"/>
          <w:szCs w:val="22"/>
        </w:rPr>
        <w:t>During the first year, the LGA took steps to engage with the new mayors and the Mayoral CAs this has been replicated for the 2018 Mayoral election  including;</w:t>
      </w:r>
      <w:r w:rsidRPr="00111AC4">
        <w:rPr>
          <w:rFonts w:ascii="Arial" w:hAnsi="Arial" w:cs="Arial"/>
          <w:szCs w:val="22"/>
        </w:rPr>
        <w:t xml:space="preserve"> </w:t>
      </w:r>
    </w:p>
    <w:p w14:paraId="38633901" w14:textId="77777777" w:rsidR="00B40C2A" w:rsidRPr="00111AC4" w:rsidRDefault="00B40C2A" w:rsidP="00A072B4">
      <w:pPr>
        <w:rPr>
          <w:rFonts w:ascii="Arial" w:hAnsi="Arial" w:cs="Arial"/>
          <w:color w:val="FF0000"/>
          <w:szCs w:val="22"/>
        </w:rPr>
      </w:pPr>
    </w:p>
    <w:p w14:paraId="38633902" w14:textId="77777777" w:rsidR="00B40C2A" w:rsidRDefault="00B40C2A" w:rsidP="00E2725E">
      <w:pPr>
        <w:pStyle w:val="ListParagraph"/>
        <w:numPr>
          <w:ilvl w:val="1"/>
          <w:numId w:val="1"/>
        </w:numPr>
        <w:ind w:left="993" w:hanging="633"/>
        <w:jc w:val="both"/>
        <w:rPr>
          <w:rFonts w:ascii="Arial" w:hAnsi="Arial" w:cs="Arial"/>
          <w:szCs w:val="22"/>
        </w:rPr>
      </w:pPr>
      <w:r w:rsidRPr="00E2527B">
        <w:rPr>
          <w:rFonts w:ascii="Arial" w:hAnsi="Arial" w:cs="Arial"/>
          <w:szCs w:val="22"/>
        </w:rPr>
        <w:lastRenderedPageBreak/>
        <w:t>Telephone calls to CA Mayors by Group Leaders during the weekend following the elections</w:t>
      </w:r>
      <w:r w:rsidRPr="003E2390">
        <w:rPr>
          <w:rFonts w:ascii="Arial" w:hAnsi="Arial" w:cs="Arial"/>
          <w:szCs w:val="22"/>
        </w:rPr>
        <w:t xml:space="preserve">. </w:t>
      </w:r>
    </w:p>
    <w:p w14:paraId="38633903" w14:textId="77777777" w:rsidR="00E2725E" w:rsidRPr="00E2527B" w:rsidRDefault="00E2725E" w:rsidP="00E2725E">
      <w:pPr>
        <w:pStyle w:val="ListParagraph"/>
        <w:ind w:left="993"/>
        <w:jc w:val="both"/>
        <w:rPr>
          <w:rFonts w:ascii="Arial" w:hAnsi="Arial" w:cs="Arial"/>
          <w:szCs w:val="22"/>
        </w:rPr>
      </w:pPr>
    </w:p>
    <w:p w14:paraId="38633904" w14:textId="77777777" w:rsidR="00B40C2A" w:rsidRDefault="00B40C2A" w:rsidP="00E2725E">
      <w:pPr>
        <w:pStyle w:val="ListParagraph"/>
        <w:numPr>
          <w:ilvl w:val="1"/>
          <w:numId w:val="1"/>
        </w:numPr>
        <w:ind w:left="993" w:hanging="633"/>
        <w:jc w:val="both"/>
        <w:rPr>
          <w:rFonts w:ascii="Arial" w:hAnsi="Arial" w:cs="Arial"/>
          <w:szCs w:val="22"/>
        </w:rPr>
      </w:pPr>
      <w:r w:rsidRPr="003E2390">
        <w:rPr>
          <w:rFonts w:ascii="Arial" w:hAnsi="Arial" w:cs="Arial"/>
          <w:szCs w:val="22"/>
        </w:rPr>
        <w:t>A letter se</w:t>
      </w:r>
      <w:r>
        <w:rPr>
          <w:rFonts w:ascii="Arial" w:hAnsi="Arial" w:cs="Arial"/>
          <w:szCs w:val="22"/>
        </w:rPr>
        <w:t>nt from the Chairman to CA M</w:t>
      </w:r>
      <w:r w:rsidRPr="003E2390">
        <w:rPr>
          <w:rFonts w:ascii="Arial" w:hAnsi="Arial" w:cs="Arial"/>
          <w:szCs w:val="22"/>
        </w:rPr>
        <w:t xml:space="preserve">ayors congratulating them on their election, welcoming them to the LGA, outlining our support offer and highlighting the programme of key mayoral events. </w:t>
      </w:r>
    </w:p>
    <w:p w14:paraId="38633905" w14:textId="77777777" w:rsidR="00E2725E" w:rsidRDefault="00E2725E" w:rsidP="00E2725E">
      <w:pPr>
        <w:pStyle w:val="ListParagraph"/>
        <w:ind w:left="993"/>
        <w:jc w:val="both"/>
        <w:rPr>
          <w:rFonts w:ascii="Arial" w:hAnsi="Arial" w:cs="Arial"/>
          <w:szCs w:val="22"/>
        </w:rPr>
      </w:pPr>
    </w:p>
    <w:p w14:paraId="38633906" w14:textId="77777777" w:rsidR="00B40C2A" w:rsidRDefault="00B40C2A" w:rsidP="00E2725E">
      <w:pPr>
        <w:pStyle w:val="ListParagraph"/>
        <w:numPr>
          <w:ilvl w:val="1"/>
          <w:numId w:val="1"/>
        </w:numPr>
        <w:ind w:left="993" w:hanging="633"/>
        <w:jc w:val="both"/>
        <w:rPr>
          <w:rFonts w:ascii="Arial" w:hAnsi="Arial" w:cs="Arial"/>
          <w:szCs w:val="22"/>
        </w:rPr>
      </w:pPr>
      <w:r>
        <w:rPr>
          <w:rFonts w:ascii="Arial" w:hAnsi="Arial" w:cs="Arial"/>
          <w:szCs w:val="22"/>
        </w:rPr>
        <w:t xml:space="preserve">Meetings between LGA representatives and selected CA mayors. </w:t>
      </w:r>
    </w:p>
    <w:p w14:paraId="38633907" w14:textId="77777777" w:rsidR="00B40C2A" w:rsidRPr="003E2390" w:rsidRDefault="00B40C2A" w:rsidP="00A072B4">
      <w:pPr>
        <w:pStyle w:val="ListParagraph"/>
        <w:spacing w:after="160"/>
        <w:ind w:left="1077"/>
        <w:contextualSpacing/>
        <w:rPr>
          <w:rFonts w:ascii="Arial" w:hAnsi="Arial" w:cs="Arial"/>
          <w:szCs w:val="22"/>
          <w:lang w:eastAsia="en-US"/>
        </w:rPr>
      </w:pPr>
    </w:p>
    <w:p w14:paraId="38633908" w14:textId="77777777" w:rsidR="00B40C2A" w:rsidRPr="00C42720" w:rsidRDefault="00B40C2A" w:rsidP="00A072B4">
      <w:pPr>
        <w:pStyle w:val="ListParagraph"/>
        <w:numPr>
          <w:ilvl w:val="0"/>
          <w:numId w:val="1"/>
        </w:numPr>
        <w:contextualSpacing/>
        <w:jc w:val="both"/>
        <w:rPr>
          <w:rFonts w:ascii="Arial" w:hAnsi="Arial" w:cs="Arial"/>
          <w:b/>
          <w:szCs w:val="22"/>
        </w:rPr>
      </w:pPr>
      <w:r w:rsidRPr="00C42720">
        <w:rPr>
          <w:rFonts w:ascii="Arial" w:eastAsia="Arial" w:hAnsi="Arial" w:cs="Arial"/>
          <w:b/>
          <w:color w:val="000000"/>
          <w:szCs w:val="22"/>
          <w:u w:color="000000"/>
          <w:bdr w:val="nil"/>
          <w:lang w:val="en-US"/>
        </w:rPr>
        <w:t xml:space="preserve">Mayoral </w:t>
      </w:r>
      <w:r>
        <w:rPr>
          <w:rFonts w:ascii="Arial" w:eastAsia="Arial" w:hAnsi="Arial" w:cs="Arial"/>
          <w:b/>
          <w:color w:val="000000"/>
          <w:szCs w:val="22"/>
          <w:u w:color="000000"/>
          <w:bdr w:val="nil"/>
          <w:lang w:val="en-US"/>
        </w:rPr>
        <w:t>Support</w:t>
      </w:r>
    </w:p>
    <w:p w14:paraId="38633909" w14:textId="77777777" w:rsidR="00B40C2A" w:rsidRPr="00347E2B" w:rsidRDefault="00B40C2A" w:rsidP="00A072B4">
      <w:pPr>
        <w:pStyle w:val="ListParagraph"/>
        <w:ind w:left="357"/>
        <w:contextualSpacing/>
        <w:jc w:val="both"/>
        <w:rPr>
          <w:rFonts w:ascii="Arial" w:hAnsi="Arial" w:cs="Arial"/>
          <w:b/>
          <w:szCs w:val="22"/>
        </w:rPr>
      </w:pPr>
    </w:p>
    <w:p w14:paraId="3863390A" w14:textId="77777777" w:rsidR="00B40C2A" w:rsidRPr="00AC03C7" w:rsidRDefault="00B40C2A" w:rsidP="00E2725E">
      <w:pPr>
        <w:pStyle w:val="ListParagraph"/>
        <w:numPr>
          <w:ilvl w:val="1"/>
          <w:numId w:val="1"/>
        </w:numPr>
        <w:ind w:left="851" w:hanging="491"/>
        <w:contextualSpacing/>
        <w:jc w:val="both"/>
        <w:rPr>
          <w:rFonts w:ascii="Arial" w:eastAsia="Arial" w:hAnsi="Arial" w:cs="Arial"/>
          <w:color w:val="000000"/>
          <w:szCs w:val="22"/>
          <w:u w:color="000000"/>
          <w:bdr w:val="nil"/>
          <w:lang w:val="en-US"/>
        </w:rPr>
      </w:pPr>
      <w:r w:rsidRPr="00697304">
        <w:rPr>
          <w:rFonts w:ascii="Arial" w:hAnsi="Arial" w:cs="Arial"/>
          <w:b/>
          <w:szCs w:val="22"/>
        </w:rPr>
        <w:t>Support to coordinate joint Mayors and CA work:</w:t>
      </w:r>
      <w:r w:rsidRPr="00697304">
        <w:rPr>
          <w:rFonts w:ascii="Arial" w:hAnsi="Arial" w:cs="Arial"/>
          <w:szCs w:val="22"/>
        </w:rPr>
        <w:t xml:space="preserve"> </w:t>
      </w:r>
      <w:r>
        <w:rPr>
          <w:rFonts w:ascii="Arial" w:hAnsi="Arial" w:cs="Arial"/>
          <w:szCs w:val="22"/>
        </w:rPr>
        <w:t xml:space="preserve">In parallel to the support provided to CAs through the Chief Executive Network, we </w:t>
      </w:r>
      <w:r w:rsidRPr="00BC10FC">
        <w:rPr>
          <w:rFonts w:ascii="Arial" w:hAnsi="Arial" w:cs="Arial"/>
          <w:szCs w:val="22"/>
        </w:rPr>
        <w:t xml:space="preserve">have </w:t>
      </w:r>
      <w:r>
        <w:rPr>
          <w:rFonts w:ascii="Arial" w:hAnsi="Arial" w:cs="Arial"/>
          <w:szCs w:val="22"/>
        </w:rPr>
        <w:t>established a</w:t>
      </w:r>
      <w:r w:rsidRPr="00BC10FC">
        <w:rPr>
          <w:rFonts w:ascii="Arial" w:hAnsi="Arial" w:cs="Arial"/>
          <w:szCs w:val="22"/>
        </w:rPr>
        <w:t xml:space="preserve"> Mayor</w:t>
      </w:r>
      <w:r>
        <w:rPr>
          <w:rFonts w:ascii="Arial" w:hAnsi="Arial" w:cs="Arial"/>
          <w:szCs w:val="22"/>
        </w:rPr>
        <w:t>al forum. The Mayors have currently met twice in this format. The first event was</w:t>
      </w:r>
      <w:r w:rsidRPr="00BC10FC">
        <w:rPr>
          <w:rFonts w:ascii="Arial" w:hAnsi="Arial" w:cs="Arial"/>
          <w:szCs w:val="22"/>
        </w:rPr>
        <w:t xml:space="preserve"> </w:t>
      </w:r>
      <w:r w:rsidRPr="00BC10FC">
        <w:rPr>
          <w:rFonts w:ascii="Arial" w:hAnsi="Arial" w:cs="Arial"/>
          <w:szCs w:val="22"/>
          <w:lang w:eastAsia="en-US"/>
        </w:rPr>
        <w:t>hosted in partnership with the Commonwealth Local</w:t>
      </w:r>
      <w:r>
        <w:rPr>
          <w:rFonts w:ascii="Arial" w:hAnsi="Arial" w:cs="Arial"/>
          <w:szCs w:val="22"/>
          <w:lang w:eastAsia="en-US"/>
        </w:rPr>
        <w:t xml:space="preserve"> Government Forum in London. This</w:t>
      </w:r>
      <w:r w:rsidRPr="00BC10FC">
        <w:rPr>
          <w:rFonts w:ascii="Arial" w:hAnsi="Arial" w:cs="Arial"/>
          <w:szCs w:val="22"/>
          <w:lang w:eastAsia="en-US"/>
        </w:rPr>
        <w:t xml:space="preserve"> event </w:t>
      </w:r>
      <w:r>
        <w:rPr>
          <w:rFonts w:ascii="Arial" w:hAnsi="Arial" w:cs="Arial"/>
          <w:szCs w:val="22"/>
          <w:lang w:eastAsia="en-US"/>
        </w:rPr>
        <w:t>bought</w:t>
      </w:r>
      <w:r w:rsidRPr="00BC10FC">
        <w:rPr>
          <w:rFonts w:ascii="Arial" w:hAnsi="Arial" w:cs="Arial"/>
          <w:szCs w:val="22"/>
          <w:lang w:eastAsia="en-US"/>
        </w:rPr>
        <w:t xml:space="preserve"> the new mayors</w:t>
      </w:r>
      <w:r>
        <w:rPr>
          <w:rFonts w:ascii="Arial" w:hAnsi="Arial" w:cs="Arial"/>
          <w:szCs w:val="22"/>
          <w:lang w:eastAsia="en-US"/>
        </w:rPr>
        <w:t xml:space="preserve"> together for the first time and</w:t>
      </w:r>
      <w:r w:rsidRPr="00BC10FC">
        <w:rPr>
          <w:rFonts w:ascii="Arial" w:hAnsi="Arial" w:cs="Arial"/>
          <w:szCs w:val="22"/>
          <w:lang w:eastAsia="en-US"/>
        </w:rPr>
        <w:t xml:space="preserve"> </w:t>
      </w:r>
      <w:r>
        <w:rPr>
          <w:rFonts w:ascii="Arial" w:hAnsi="Arial" w:cs="Arial"/>
          <w:szCs w:val="22"/>
          <w:lang w:eastAsia="en-US"/>
        </w:rPr>
        <w:t xml:space="preserve">introduced the Mayors to the LGA </w:t>
      </w:r>
      <w:r w:rsidRPr="00BC10FC">
        <w:rPr>
          <w:rFonts w:ascii="Arial" w:hAnsi="Arial" w:cs="Arial"/>
          <w:szCs w:val="22"/>
          <w:lang w:eastAsia="en-US"/>
        </w:rPr>
        <w:t>support</w:t>
      </w:r>
      <w:r>
        <w:rPr>
          <w:rFonts w:ascii="Arial" w:hAnsi="Arial" w:cs="Arial"/>
          <w:szCs w:val="22"/>
          <w:lang w:eastAsia="en-US"/>
        </w:rPr>
        <w:t xml:space="preserve"> offer</w:t>
      </w:r>
      <w:r w:rsidRPr="00BC10FC">
        <w:rPr>
          <w:rFonts w:ascii="Arial" w:hAnsi="Arial" w:cs="Arial"/>
          <w:szCs w:val="22"/>
          <w:lang w:eastAsia="en-US"/>
        </w:rPr>
        <w:t xml:space="preserve">. </w:t>
      </w:r>
      <w:r>
        <w:rPr>
          <w:rFonts w:ascii="Arial" w:hAnsi="Arial" w:cs="Arial"/>
          <w:szCs w:val="22"/>
          <w:lang w:eastAsia="en-US"/>
        </w:rPr>
        <w:t xml:space="preserve">The second forum was hosted in partnership with the University of Birmingham and the WMCA. This event was attended by seven government departments. Future mayoral forums will involve relevant Ministers as well as senior officials and will be focused on one or two key topics. </w:t>
      </w:r>
    </w:p>
    <w:p w14:paraId="3863390B" w14:textId="77777777" w:rsidR="00B40C2A" w:rsidRPr="00016CF5" w:rsidRDefault="00B40C2A" w:rsidP="00A072B4">
      <w:pPr>
        <w:pStyle w:val="ListParagraph"/>
        <w:ind w:left="792"/>
        <w:contextualSpacing/>
        <w:jc w:val="both"/>
        <w:rPr>
          <w:rFonts w:ascii="Arial" w:eastAsia="Arial" w:hAnsi="Arial" w:cs="Arial"/>
          <w:color w:val="000000"/>
          <w:szCs w:val="22"/>
          <w:u w:color="000000"/>
          <w:bdr w:val="nil"/>
          <w:lang w:val="en-US"/>
        </w:rPr>
      </w:pPr>
    </w:p>
    <w:p w14:paraId="3863390C" w14:textId="77777777" w:rsidR="00B40C2A" w:rsidRPr="00AC03C7" w:rsidRDefault="00B40C2A" w:rsidP="00E2725E">
      <w:pPr>
        <w:pStyle w:val="ListParagraph"/>
        <w:numPr>
          <w:ilvl w:val="1"/>
          <w:numId w:val="1"/>
        </w:numPr>
        <w:ind w:left="851" w:hanging="491"/>
        <w:contextualSpacing/>
        <w:jc w:val="both"/>
        <w:rPr>
          <w:rFonts w:ascii="Arial" w:eastAsia="Arial" w:hAnsi="Arial" w:cs="Arial"/>
          <w:color w:val="000000"/>
          <w:szCs w:val="22"/>
          <w:u w:color="000000"/>
          <w:bdr w:val="nil"/>
          <w:lang w:val="en-US"/>
        </w:rPr>
      </w:pPr>
      <w:r w:rsidRPr="00697304">
        <w:rPr>
          <w:rFonts w:ascii="Arial" w:hAnsi="Arial" w:cs="Arial"/>
          <w:b/>
          <w:szCs w:val="22"/>
        </w:rPr>
        <w:t xml:space="preserve">Bespoke political support: </w:t>
      </w:r>
      <w:r w:rsidRPr="00697304">
        <w:rPr>
          <w:rFonts w:ascii="Arial" w:hAnsi="Arial" w:cs="Arial"/>
          <w:szCs w:val="22"/>
        </w:rPr>
        <w:t>available through the LGA group offices.</w:t>
      </w:r>
    </w:p>
    <w:p w14:paraId="3863390D" w14:textId="77777777" w:rsidR="00B40C2A" w:rsidRPr="00AC03C7" w:rsidRDefault="00B40C2A" w:rsidP="00E2725E">
      <w:pPr>
        <w:ind w:left="851" w:hanging="491"/>
        <w:contextualSpacing/>
        <w:jc w:val="both"/>
        <w:rPr>
          <w:rFonts w:ascii="Arial" w:eastAsia="Arial" w:hAnsi="Arial" w:cs="Arial"/>
          <w:color w:val="000000"/>
          <w:szCs w:val="22"/>
          <w:u w:color="000000"/>
          <w:bdr w:val="nil"/>
          <w:lang w:val="en-US"/>
        </w:rPr>
      </w:pPr>
    </w:p>
    <w:p w14:paraId="3863390E" w14:textId="77777777" w:rsidR="00B40C2A" w:rsidRDefault="00B40C2A" w:rsidP="00E2725E">
      <w:pPr>
        <w:pStyle w:val="ListParagraph"/>
        <w:numPr>
          <w:ilvl w:val="1"/>
          <w:numId w:val="1"/>
        </w:numPr>
        <w:ind w:left="851" w:hanging="491"/>
        <w:contextualSpacing/>
        <w:jc w:val="both"/>
        <w:rPr>
          <w:rFonts w:ascii="Arial" w:hAnsi="Arial" w:cs="Arial"/>
          <w:szCs w:val="22"/>
        </w:rPr>
      </w:pPr>
      <w:r w:rsidRPr="00C133C3">
        <w:rPr>
          <w:rFonts w:ascii="Arial" w:hAnsi="Arial" w:cs="Arial"/>
          <w:b/>
          <w:szCs w:val="22"/>
        </w:rPr>
        <w:t>Leadership development and top team support:</w:t>
      </w:r>
      <w:r w:rsidRPr="00C133C3">
        <w:rPr>
          <w:rFonts w:ascii="Arial" w:hAnsi="Arial" w:cs="Arial"/>
          <w:szCs w:val="22"/>
        </w:rPr>
        <w:t xml:space="preserve"> the transition to a Mayoral CA has required new ways of working for mayors, council leaders, frontline councillors and partners. The LGA is working with combined authorities and LGA Principal Advisers on support in this area for some CAs. </w:t>
      </w:r>
      <w:r>
        <w:rPr>
          <w:rFonts w:ascii="Arial" w:hAnsi="Arial" w:cs="Arial"/>
          <w:szCs w:val="22"/>
        </w:rPr>
        <w:t>LCR are working with the LGA on a leadership support offer which involves a member conference for all councillors within the CA area. We hope to share the principles and learning of this approach with other CAs.</w:t>
      </w:r>
    </w:p>
    <w:p w14:paraId="3863390F" w14:textId="77777777" w:rsidR="00B40C2A" w:rsidRPr="00C133C3" w:rsidRDefault="00B40C2A" w:rsidP="00A072B4">
      <w:pPr>
        <w:pStyle w:val="ListParagraph"/>
        <w:ind w:left="792"/>
        <w:contextualSpacing/>
        <w:jc w:val="both"/>
        <w:rPr>
          <w:rFonts w:ascii="Arial" w:hAnsi="Arial" w:cs="Arial"/>
          <w:szCs w:val="22"/>
        </w:rPr>
      </w:pPr>
    </w:p>
    <w:p w14:paraId="38633910" w14:textId="77777777" w:rsidR="008518C8" w:rsidRPr="006D0BD8" w:rsidRDefault="00B40C2A" w:rsidP="00C24D39">
      <w:pPr>
        <w:pStyle w:val="ListParagraph"/>
        <w:numPr>
          <w:ilvl w:val="0"/>
          <w:numId w:val="1"/>
        </w:numPr>
        <w:spacing w:after="160"/>
        <w:contextualSpacing/>
        <w:jc w:val="both"/>
        <w:rPr>
          <w:rFonts w:ascii="Arial" w:hAnsi="Arial" w:cs="Arial"/>
          <w:b/>
          <w:szCs w:val="22"/>
        </w:rPr>
      </w:pPr>
      <w:r w:rsidRPr="006D0BD8">
        <w:rPr>
          <w:rFonts w:ascii="Arial" w:hAnsi="Arial" w:cs="Arial"/>
          <w:b/>
          <w:szCs w:val="22"/>
        </w:rPr>
        <w:t>Members are asked to note the support provided to combined authorities and</w:t>
      </w:r>
      <w:r w:rsidR="008F0E28" w:rsidRPr="006D0BD8">
        <w:rPr>
          <w:rFonts w:ascii="Arial" w:hAnsi="Arial" w:cs="Arial"/>
          <w:b/>
          <w:szCs w:val="22"/>
        </w:rPr>
        <w:t xml:space="preserve"> the engagement</w:t>
      </w:r>
      <w:r w:rsidR="006D0BD8" w:rsidRPr="006D0BD8">
        <w:rPr>
          <w:rFonts w:ascii="Arial" w:hAnsi="Arial" w:cs="Arial"/>
          <w:b/>
          <w:szCs w:val="22"/>
        </w:rPr>
        <w:t xml:space="preserve"> with </w:t>
      </w:r>
      <w:r w:rsidRPr="006D0BD8">
        <w:rPr>
          <w:rFonts w:ascii="Arial" w:hAnsi="Arial" w:cs="Arial"/>
          <w:b/>
          <w:szCs w:val="22"/>
        </w:rPr>
        <w:t>elected mayors</w:t>
      </w:r>
      <w:r w:rsidR="00494D87" w:rsidRPr="006D0BD8">
        <w:rPr>
          <w:rFonts w:ascii="Arial" w:hAnsi="Arial" w:cs="Arial"/>
          <w:b/>
          <w:szCs w:val="22"/>
        </w:rPr>
        <w:t xml:space="preserve"> and to </w:t>
      </w:r>
      <w:r w:rsidR="008F0E28" w:rsidRPr="006D0BD8">
        <w:rPr>
          <w:rFonts w:ascii="Arial" w:hAnsi="Arial" w:cs="Arial"/>
          <w:b/>
          <w:szCs w:val="22"/>
        </w:rPr>
        <w:t>consider whe</w:t>
      </w:r>
      <w:r w:rsidR="006D0BD8" w:rsidRPr="006D0BD8">
        <w:rPr>
          <w:rFonts w:ascii="Arial" w:hAnsi="Arial" w:cs="Arial"/>
          <w:b/>
          <w:szCs w:val="22"/>
        </w:rPr>
        <w:t>ther</w:t>
      </w:r>
      <w:r w:rsidR="008F0E28" w:rsidRPr="006D0BD8">
        <w:rPr>
          <w:rFonts w:ascii="Arial" w:hAnsi="Arial" w:cs="Arial"/>
          <w:b/>
          <w:szCs w:val="22"/>
        </w:rPr>
        <w:t xml:space="preserve"> </w:t>
      </w:r>
      <w:r w:rsidR="008F0E28" w:rsidRPr="006D0BD8">
        <w:rPr>
          <w:rFonts w:ascii="Arial" w:eastAsia="Arial" w:hAnsi="Arial" w:cs="Arial"/>
          <w:b/>
          <w:szCs w:val="22"/>
          <w:u w:color="000000"/>
          <w:bdr w:val="nil"/>
          <w:lang w:val="en-US"/>
        </w:rPr>
        <w:t xml:space="preserve">the LGA’s devolution support offer </w:t>
      </w:r>
      <w:r w:rsidR="006D0BD8">
        <w:rPr>
          <w:rFonts w:ascii="Arial" w:eastAsia="Arial" w:hAnsi="Arial" w:cs="Arial"/>
          <w:b/>
          <w:szCs w:val="22"/>
          <w:u w:color="000000"/>
          <w:bdr w:val="nil"/>
          <w:lang w:val="en-US"/>
        </w:rPr>
        <w:t xml:space="preserve">to established and aspiring Combined Authorities meets their needs for the coming year. </w:t>
      </w:r>
    </w:p>
    <w:p w14:paraId="38633911" w14:textId="77777777" w:rsidR="008518C8" w:rsidRDefault="008518C8" w:rsidP="00A80913">
      <w:pPr>
        <w:rPr>
          <w:rFonts w:ascii="Arial" w:hAnsi="Arial" w:cs="Arial"/>
          <w:b/>
          <w:szCs w:val="22"/>
        </w:rPr>
      </w:pPr>
    </w:p>
    <w:p w14:paraId="38633912" w14:textId="77777777" w:rsidR="008518C8" w:rsidRDefault="008518C8" w:rsidP="00A80913">
      <w:pPr>
        <w:rPr>
          <w:rFonts w:ascii="Arial" w:hAnsi="Arial" w:cs="Arial"/>
          <w:b/>
          <w:szCs w:val="22"/>
        </w:rPr>
      </w:pPr>
    </w:p>
    <w:sectPr w:rsidR="008518C8" w:rsidSect="004210E5">
      <w:headerReference w:type="default" r:id="rId12"/>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33915" w14:textId="77777777" w:rsidR="00D37C38" w:rsidRDefault="00D37C38">
      <w:r>
        <w:separator/>
      </w:r>
    </w:p>
  </w:endnote>
  <w:endnote w:type="continuationSeparator" w:id="0">
    <w:p w14:paraId="38633916" w14:textId="77777777" w:rsidR="00D37C38" w:rsidRDefault="00D37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Frutiger 55 Roman">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43EF710-6E07-423A-9E7A-D381E4D5738B}"/>
  </w:font>
  <w:font w:name="Cambria">
    <w:panose1 w:val="02040503050406030204"/>
    <w:charset w:val="00"/>
    <w:family w:val="roman"/>
    <w:pitch w:val="variable"/>
    <w:sig w:usb0="E00002FF" w:usb1="400004FF" w:usb2="00000000" w:usb3="00000000" w:csb0="0000019F" w:csb1="00000000"/>
    <w:embedRegular r:id="rId2" w:fontKey="{73D31A5D-2A35-4BC2-BDFF-0047A5E60277}"/>
  </w:font>
  <w:font w:name="Calibri">
    <w:panose1 w:val="020F0502020204030204"/>
    <w:charset w:val="00"/>
    <w:family w:val="swiss"/>
    <w:pitch w:val="variable"/>
    <w:sig w:usb0="E00002FF" w:usb1="4000ACFF" w:usb2="00000001" w:usb3="00000000" w:csb0="0000019F" w:csb1="00000000"/>
    <w:embedRegular r:id="rId3" w:fontKey="{6813EDB8-648B-4EE0-8288-2E6E01AAB5B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33913" w14:textId="77777777" w:rsidR="00D37C38" w:rsidRDefault="00D37C38">
      <w:r>
        <w:separator/>
      </w:r>
    </w:p>
  </w:footnote>
  <w:footnote w:type="continuationSeparator" w:id="0">
    <w:p w14:paraId="38633914" w14:textId="77777777" w:rsidR="00D37C38" w:rsidRDefault="00D37C38">
      <w:r>
        <w:continuationSeparator/>
      </w:r>
    </w:p>
  </w:footnote>
  <w:footnote w:id="1">
    <w:p w14:paraId="38633923" w14:textId="77777777" w:rsidR="00B40C2A" w:rsidRPr="00EE2F83" w:rsidRDefault="00B40C2A">
      <w:pPr>
        <w:pStyle w:val="FootnoteText"/>
        <w:rPr>
          <w:rFonts w:ascii="Arial" w:hAnsi="Arial" w:cs="Arial"/>
        </w:rPr>
      </w:pPr>
      <w:r w:rsidRPr="00EE2F83">
        <w:rPr>
          <w:rStyle w:val="FootnoteReference"/>
          <w:rFonts w:ascii="Arial" w:hAnsi="Arial" w:cs="Arial"/>
        </w:rPr>
        <w:footnoteRef/>
      </w:r>
      <w:r w:rsidRPr="00EE2F83">
        <w:rPr>
          <w:rFonts w:ascii="Arial" w:hAnsi="Arial" w:cs="Arial"/>
        </w:rPr>
        <w:t xml:space="preserve"> A fourth network focused on transport issues is supported by ADEPT, </w:t>
      </w:r>
      <w:r w:rsidRPr="00EE2F83">
        <w:rPr>
          <w:rStyle w:val="st"/>
          <w:rFonts w:ascii="Arial" w:hAnsi="Arial" w:cs="Arial"/>
        </w:rPr>
        <w:t>the Association of Directors of Environment, Economy, Planning and Transport.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E03984" w:rsidRPr="004F266E" w14:paraId="38633919" w14:textId="77777777" w:rsidTr="004210E5">
      <w:tc>
        <w:tcPr>
          <w:tcW w:w="5920" w:type="dxa"/>
          <w:vMerge w:val="restart"/>
          <w:shd w:val="clear" w:color="auto" w:fill="auto"/>
        </w:tcPr>
        <w:p w14:paraId="38633917" w14:textId="77777777" w:rsidR="00E03984" w:rsidRPr="00374227" w:rsidRDefault="00E03984" w:rsidP="004210E5">
          <w:pPr>
            <w:pStyle w:val="Header"/>
            <w:tabs>
              <w:tab w:val="clear" w:pos="4153"/>
              <w:tab w:val="clear" w:pos="8306"/>
              <w:tab w:val="center" w:pos="2923"/>
            </w:tabs>
          </w:pPr>
          <w:r>
            <w:rPr>
              <w:rFonts w:ascii="Arial" w:hAnsi="Arial" w:cs="Arial"/>
              <w:noProof/>
              <w:sz w:val="44"/>
              <w:szCs w:val="44"/>
            </w:rPr>
            <w:drawing>
              <wp:inline distT="0" distB="0" distL="0" distR="0" wp14:anchorId="38633921" wp14:editId="3863392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8633918" w14:textId="77777777" w:rsidR="00E03984" w:rsidRPr="00374227" w:rsidRDefault="00FE7900" w:rsidP="008A6A64">
          <w:pPr>
            <w:pStyle w:val="Header"/>
            <w:rPr>
              <w:rFonts w:ascii="Arial" w:hAnsi="Arial" w:cs="Arial"/>
              <w:b/>
              <w:szCs w:val="22"/>
            </w:rPr>
          </w:pPr>
          <w:r>
            <w:rPr>
              <w:rFonts w:ascii="Arial" w:hAnsi="Arial" w:cs="Arial"/>
              <w:b/>
              <w:szCs w:val="22"/>
            </w:rPr>
            <w:t>City Regions</w:t>
          </w:r>
          <w:r w:rsidR="00E03984" w:rsidRPr="00AA0139">
            <w:rPr>
              <w:rFonts w:ascii="Arial" w:hAnsi="Arial" w:cs="Arial"/>
              <w:b/>
              <w:szCs w:val="22"/>
            </w:rPr>
            <w:t xml:space="preserve"> </w:t>
          </w:r>
          <w:r w:rsidR="00E03984">
            <w:rPr>
              <w:rFonts w:ascii="Arial" w:hAnsi="Arial" w:cs="Arial"/>
              <w:b/>
              <w:szCs w:val="22"/>
            </w:rPr>
            <w:t>Board</w:t>
          </w:r>
        </w:p>
      </w:tc>
    </w:tr>
    <w:tr w:rsidR="00E03984" w14:paraId="3863391C" w14:textId="77777777" w:rsidTr="004210E5">
      <w:trPr>
        <w:trHeight w:val="450"/>
      </w:trPr>
      <w:tc>
        <w:tcPr>
          <w:tcW w:w="5920" w:type="dxa"/>
          <w:vMerge/>
          <w:shd w:val="clear" w:color="auto" w:fill="auto"/>
        </w:tcPr>
        <w:p w14:paraId="3863391A" w14:textId="77777777" w:rsidR="00E03984" w:rsidRPr="00374227" w:rsidRDefault="00E03984" w:rsidP="004210E5">
          <w:pPr>
            <w:pStyle w:val="Header"/>
          </w:pPr>
        </w:p>
      </w:tc>
      <w:tc>
        <w:tcPr>
          <w:tcW w:w="3260" w:type="dxa"/>
          <w:shd w:val="clear" w:color="auto" w:fill="auto"/>
          <w:vAlign w:val="center"/>
        </w:tcPr>
        <w:p w14:paraId="3863391B" w14:textId="77777777" w:rsidR="00E03984" w:rsidRPr="00374227" w:rsidRDefault="00E03984" w:rsidP="00E2725E">
          <w:pPr>
            <w:pStyle w:val="Header"/>
            <w:spacing w:before="60"/>
            <w:rPr>
              <w:rFonts w:ascii="Arial" w:hAnsi="Arial" w:cs="Arial"/>
              <w:szCs w:val="22"/>
            </w:rPr>
          </w:pPr>
          <w:r>
            <w:rPr>
              <w:rFonts w:ascii="Arial" w:hAnsi="Arial" w:cs="Arial"/>
              <w:szCs w:val="22"/>
            </w:rPr>
            <w:t>1</w:t>
          </w:r>
          <w:r w:rsidR="00E2725E">
            <w:rPr>
              <w:rFonts w:ascii="Arial" w:hAnsi="Arial" w:cs="Arial"/>
              <w:szCs w:val="22"/>
            </w:rPr>
            <w:t>8</w:t>
          </w:r>
          <w:r>
            <w:rPr>
              <w:rFonts w:ascii="Arial" w:hAnsi="Arial" w:cs="Arial"/>
              <w:szCs w:val="22"/>
            </w:rPr>
            <w:t xml:space="preserve"> June 2018</w:t>
          </w:r>
        </w:p>
      </w:tc>
    </w:tr>
    <w:tr w:rsidR="00E03984" w:rsidRPr="004F266E" w14:paraId="3863391F" w14:textId="77777777" w:rsidTr="004210E5">
      <w:trPr>
        <w:trHeight w:val="708"/>
      </w:trPr>
      <w:tc>
        <w:tcPr>
          <w:tcW w:w="5920" w:type="dxa"/>
          <w:vMerge/>
          <w:shd w:val="clear" w:color="auto" w:fill="auto"/>
        </w:tcPr>
        <w:p w14:paraId="3863391D" w14:textId="77777777" w:rsidR="00E03984" w:rsidRPr="00374227" w:rsidRDefault="00E03984" w:rsidP="004210E5">
          <w:pPr>
            <w:pStyle w:val="Header"/>
          </w:pPr>
        </w:p>
      </w:tc>
      <w:tc>
        <w:tcPr>
          <w:tcW w:w="3260" w:type="dxa"/>
          <w:shd w:val="clear" w:color="auto" w:fill="auto"/>
          <w:vAlign w:val="center"/>
        </w:tcPr>
        <w:p w14:paraId="3863391E" w14:textId="77777777" w:rsidR="00E03984" w:rsidRPr="00374227" w:rsidRDefault="00E03984" w:rsidP="004B0FD9">
          <w:pPr>
            <w:pStyle w:val="Header"/>
            <w:spacing w:before="60"/>
            <w:rPr>
              <w:rFonts w:ascii="Arial" w:hAnsi="Arial" w:cs="Arial"/>
              <w:b/>
              <w:szCs w:val="22"/>
            </w:rPr>
          </w:pPr>
        </w:p>
      </w:tc>
    </w:tr>
  </w:tbl>
  <w:p w14:paraId="38633920" w14:textId="77777777" w:rsidR="00E03984" w:rsidRPr="0021114E" w:rsidRDefault="00E03984">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C7D62"/>
    <w:multiLevelType w:val="hybridMultilevel"/>
    <w:tmpl w:val="A0A8DE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457F47"/>
    <w:multiLevelType w:val="hybridMultilevel"/>
    <w:tmpl w:val="54DABCB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 w15:restartNumberingAfterBreak="0">
    <w:nsid w:val="567B6CBD"/>
    <w:multiLevelType w:val="multilevel"/>
    <w:tmpl w:val="26E6BF34"/>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73A201C"/>
    <w:multiLevelType w:val="hybridMultilevel"/>
    <w:tmpl w:val="35C67A4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 w15:restartNumberingAfterBreak="0">
    <w:nsid w:val="5E122080"/>
    <w:multiLevelType w:val="hybridMultilevel"/>
    <w:tmpl w:val="30C0B7A4"/>
    <w:lvl w:ilvl="0" w:tplc="08090001">
      <w:start w:val="1"/>
      <w:numFmt w:val="bullet"/>
      <w:lvlText w:val=""/>
      <w:lvlJc w:val="left"/>
      <w:pPr>
        <w:ind w:left="1574" w:hanging="360"/>
      </w:pPr>
      <w:rPr>
        <w:rFonts w:ascii="Symbol" w:hAnsi="Symbo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5" w15:restartNumberingAfterBreak="0">
    <w:nsid w:val="77C91A52"/>
    <w:multiLevelType w:val="hybridMultilevel"/>
    <w:tmpl w:val="F79230D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7C0A"/>
    <w:rsid w:val="0001046D"/>
    <w:rsid w:val="000109D3"/>
    <w:rsid w:val="00010A80"/>
    <w:rsid w:val="00011E01"/>
    <w:rsid w:val="000157B4"/>
    <w:rsid w:val="00016CF5"/>
    <w:rsid w:val="00021E2F"/>
    <w:rsid w:val="000326A2"/>
    <w:rsid w:val="000367FF"/>
    <w:rsid w:val="000414DD"/>
    <w:rsid w:val="00050698"/>
    <w:rsid w:val="0005285D"/>
    <w:rsid w:val="00061956"/>
    <w:rsid w:val="0007254C"/>
    <w:rsid w:val="00073B3F"/>
    <w:rsid w:val="00081B2C"/>
    <w:rsid w:val="00084E44"/>
    <w:rsid w:val="00092043"/>
    <w:rsid w:val="000971BE"/>
    <w:rsid w:val="000A19B2"/>
    <w:rsid w:val="000A3935"/>
    <w:rsid w:val="000A7FC2"/>
    <w:rsid w:val="000B09F5"/>
    <w:rsid w:val="000B14E2"/>
    <w:rsid w:val="000B2EDB"/>
    <w:rsid w:val="000B43B0"/>
    <w:rsid w:val="000C3360"/>
    <w:rsid w:val="000D2BDB"/>
    <w:rsid w:val="000D702D"/>
    <w:rsid w:val="000E5E39"/>
    <w:rsid w:val="00100FC2"/>
    <w:rsid w:val="0010253D"/>
    <w:rsid w:val="0010748C"/>
    <w:rsid w:val="00110F85"/>
    <w:rsid w:val="00111AC4"/>
    <w:rsid w:val="0011702F"/>
    <w:rsid w:val="001172B6"/>
    <w:rsid w:val="001224A4"/>
    <w:rsid w:val="00122B69"/>
    <w:rsid w:val="00124310"/>
    <w:rsid w:val="00133900"/>
    <w:rsid w:val="0014708F"/>
    <w:rsid w:val="00157A91"/>
    <w:rsid w:val="00162FD0"/>
    <w:rsid w:val="00166F7D"/>
    <w:rsid w:val="0017010D"/>
    <w:rsid w:val="00173D5A"/>
    <w:rsid w:val="0017617B"/>
    <w:rsid w:val="0018231A"/>
    <w:rsid w:val="00182A61"/>
    <w:rsid w:val="001865A0"/>
    <w:rsid w:val="001A07F1"/>
    <w:rsid w:val="001A6DF4"/>
    <w:rsid w:val="001A7A02"/>
    <w:rsid w:val="001B4738"/>
    <w:rsid w:val="001B7B36"/>
    <w:rsid w:val="001C33BE"/>
    <w:rsid w:val="001C63E7"/>
    <w:rsid w:val="001D2C76"/>
    <w:rsid w:val="001D6703"/>
    <w:rsid w:val="001E476B"/>
    <w:rsid w:val="001E4CE7"/>
    <w:rsid w:val="00201352"/>
    <w:rsid w:val="0021114E"/>
    <w:rsid w:val="002166C1"/>
    <w:rsid w:val="00216DDD"/>
    <w:rsid w:val="00223F45"/>
    <w:rsid w:val="00226457"/>
    <w:rsid w:val="002414C2"/>
    <w:rsid w:val="00243B7E"/>
    <w:rsid w:val="002473A3"/>
    <w:rsid w:val="00254DF4"/>
    <w:rsid w:val="00274FA7"/>
    <w:rsid w:val="00280547"/>
    <w:rsid w:val="00280825"/>
    <w:rsid w:val="00296DA1"/>
    <w:rsid w:val="00297671"/>
    <w:rsid w:val="00297B1D"/>
    <w:rsid w:val="002A0C7D"/>
    <w:rsid w:val="002A0D9E"/>
    <w:rsid w:val="002B012A"/>
    <w:rsid w:val="002C3CEB"/>
    <w:rsid w:val="002C4733"/>
    <w:rsid w:val="002C741B"/>
    <w:rsid w:val="002D0658"/>
    <w:rsid w:val="002D06AA"/>
    <w:rsid w:val="002D0E13"/>
    <w:rsid w:val="002E51F6"/>
    <w:rsid w:val="002E5D93"/>
    <w:rsid w:val="002F15DD"/>
    <w:rsid w:val="003011BF"/>
    <w:rsid w:val="00302667"/>
    <w:rsid w:val="003028A8"/>
    <w:rsid w:val="00302DC0"/>
    <w:rsid w:val="00311D2E"/>
    <w:rsid w:val="00316770"/>
    <w:rsid w:val="00320DFA"/>
    <w:rsid w:val="00324E86"/>
    <w:rsid w:val="0032561F"/>
    <w:rsid w:val="00330909"/>
    <w:rsid w:val="003312B5"/>
    <w:rsid w:val="003336D3"/>
    <w:rsid w:val="00337122"/>
    <w:rsid w:val="003431FC"/>
    <w:rsid w:val="00346655"/>
    <w:rsid w:val="003554D6"/>
    <w:rsid w:val="00363ED4"/>
    <w:rsid w:val="00372DE6"/>
    <w:rsid w:val="0037499C"/>
    <w:rsid w:val="00376CCB"/>
    <w:rsid w:val="00381E1E"/>
    <w:rsid w:val="00386285"/>
    <w:rsid w:val="003978FB"/>
    <w:rsid w:val="003C77A8"/>
    <w:rsid w:val="003D7940"/>
    <w:rsid w:val="003E20D5"/>
    <w:rsid w:val="003E2390"/>
    <w:rsid w:val="003E30FC"/>
    <w:rsid w:val="003E3B4A"/>
    <w:rsid w:val="003E4825"/>
    <w:rsid w:val="003E4B3E"/>
    <w:rsid w:val="00405359"/>
    <w:rsid w:val="0041006B"/>
    <w:rsid w:val="004210E5"/>
    <w:rsid w:val="0042168F"/>
    <w:rsid w:val="004220E0"/>
    <w:rsid w:val="00423923"/>
    <w:rsid w:val="0043559C"/>
    <w:rsid w:val="00435D57"/>
    <w:rsid w:val="004401AF"/>
    <w:rsid w:val="00444C86"/>
    <w:rsid w:val="004529D3"/>
    <w:rsid w:val="00454B18"/>
    <w:rsid w:val="00462206"/>
    <w:rsid w:val="004648E3"/>
    <w:rsid w:val="00464FAF"/>
    <w:rsid w:val="00470D28"/>
    <w:rsid w:val="004716CF"/>
    <w:rsid w:val="00476517"/>
    <w:rsid w:val="00481260"/>
    <w:rsid w:val="00481354"/>
    <w:rsid w:val="00482465"/>
    <w:rsid w:val="00485FF8"/>
    <w:rsid w:val="004945CB"/>
    <w:rsid w:val="00494D87"/>
    <w:rsid w:val="004B0FD9"/>
    <w:rsid w:val="004B76BC"/>
    <w:rsid w:val="004D3107"/>
    <w:rsid w:val="004D36F3"/>
    <w:rsid w:val="004D6278"/>
    <w:rsid w:val="004E24A8"/>
    <w:rsid w:val="004E6B01"/>
    <w:rsid w:val="004F12FE"/>
    <w:rsid w:val="005057C2"/>
    <w:rsid w:val="0051013F"/>
    <w:rsid w:val="00512D2D"/>
    <w:rsid w:val="00514359"/>
    <w:rsid w:val="00527C6A"/>
    <w:rsid w:val="00540FE1"/>
    <w:rsid w:val="00546D0D"/>
    <w:rsid w:val="00552268"/>
    <w:rsid w:val="005568BD"/>
    <w:rsid w:val="00560B4A"/>
    <w:rsid w:val="00562E52"/>
    <w:rsid w:val="00574686"/>
    <w:rsid w:val="00575EED"/>
    <w:rsid w:val="005802A7"/>
    <w:rsid w:val="005940E1"/>
    <w:rsid w:val="00595453"/>
    <w:rsid w:val="00595705"/>
    <w:rsid w:val="005965E0"/>
    <w:rsid w:val="005A4799"/>
    <w:rsid w:val="005A4917"/>
    <w:rsid w:val="005A70E9"/>
    <w:rsid w:val="005B3508"/>
    <w:rsid w:val="005B5189"/>
    <w:rsid w:val="005B6237"/>
    <w:rsid w:val="005D06BE"/>
    <w:rsid w:val="005D5B2F"/>
    <w:rsid w:val="005E0570"/>
    <w:rsid w:val="005E38A9"/>
    <w:rsid w:val="005E4E7F"/>
    <w:rsid w:val="005F0364"/>
    <w:rsid w:val="005F364F"/>
    <w:rsid w:val="005F606B"/>
    <w:rsid w:val="00601A2D"/>
    <w:rsid w:val="006137EA"/>
    <w:rsid w:val="00616455"/>
    <w:rsid w:val="00617B72"/>
    <w:rsid w:val="006339C3"/>
    <w:rsid w:val="00634515"/>
    <w:rsid w:val="006438F6"/>
    <w:rsid w:val="00646A98"/>
    <w:rsid w:val="00647417"/>
    <w:rsid w:val="00650936"/>
    <w:rsid w:val="00654832"/>
    <w:rsid w:val="006657F1"/>
    <w:rsid w:val="00672DF9"/>
    <w:rsid w:val="0067513A"/>
    <w:rsid w:val="00675175"/>
    <w:rsid w:val="00677D26"/>
    <w:rsid w:val="0068452E"/>
    <w:rsid w:val="00697304"/>
    <w:rsid w:val="006A0E31"/>
    <w:rsid w:val="006A5B68"/>
    <w:rsid w:val="006B2948"/>
    <w:rsid w:val="006B4E36"/>
    <w:rsid w:val="006C33DB"/>
    <w:rsid w:val="006C6FAD"/>
    <w:rsid w:val="006C7884"/>
    <w:rsid w:val="006D0BD8"/>
    <w:rsid w:val="006D299C"/>
    <w:rsid w:val="006D2CCE"/>
    <w:rsid w:val="006E20E6"/>
    <w:rsid w:val="006E7B9B"/>
    <w:rsid w:val="006F0CCB"/>
    <w:rsid w:val="006F1DA5"/>
    <w:rsid w:val="006F6727"/>
    <w:rsid w:val="007025B2"/>
    <w:rsid w:val="00706D3A"/>
    <w:rsid w:val="00716C91"/>
    <w:rsid w:val="00717FB7"/>
    <w:rsid w:val="0072717B"/>
    <w:rsid w:val="007342E0"/>
    <w:rsid w:val="007342EA"/>
    <w:rsid w:val="007472E2"/>
    <w:rsid w:val="00747C5D"/>
    <w:rsid w:val="007506A0"/>
    <w:rsid w:val="00754E02"/>
    <w:rsid w:val="00756D6C"/>
    <w:rsid w:val="007570E9"/>
    <w:rsid w:val="007670B0"/>
    <w:rsid w:val="007766EC"/>
    <w:rsid w:val="00780F35"/>
    <w:rsid w:val="007837AB"/>
    <w:rsid w:val="0078398A"/>
    <w:rsid w:val="007A063E"/>
    <w:rsid w:val="007B26D4"/>
    <w:rsid w:val="007B2BE0"/>
    <w:rsid w:val="007B7A0E"/>
    <w:rsid w:val="007C1849"/>
    <w:rsid w:val="007C2BC2"/>
    <w:rsid w:val="007C32A7"/>
    <w:rsid w:val="007E2685"/>
    <w:rsid w:val="007E6ECC"/>
    <w:rsid w:val="007F0D79"/>
    <w:rsid w:val="007F248F"/>
    <w:rsid w:val="007F24E8"/>
    <w:rsid w:val="00802E2B"/>
    <w:rsid w:val="00826658"/>
    <w:rsid w:val="0083212D"/>
    <w:rsid w:val="00835E3E"/>
    <w:rsid w:val="00841710"/>
    <w:rsid w:val="00842DA7"/>
    <w:rsid w:val="0084519B"/>
    <w:rsid w:val="00846684"/>
    <w:rsid w:val="008518C8"/>
    <w:rsid w:val="00860C8D"/>
    <w:rsid w:val="0086249A"/>
    <w:rsid w:val="0086300E"/>
    <w:rsid w:val="00867EE2"/>
    <w:rsid w:val="0087174A"/>
    <w:rsid w:val="0087546A"/>
    <w:rsid w:val="008772F4"/>
    <w:rsid w:val="00880D3D"/>
    <w:rsid w:val="00881EB4"/>
    <w:rsid w:val="00893E53"/>
    <w:rsid w:val="008A6A64"/>
    <w:rsid w:val="008B2E66"/>
    <w:rsid w:val="008B35DE"/>
    <w:rsid w:val="008B3CD1"/>
    <w:rsid w:val="008B6DF7"/>
    <w:rsid w:val="008B779E"/>
    <w:rsid w:val="008C3AFD"/>
    <w:rsid w:val="008D0E5D"/>
    <w:rsid w:val="008D1B23"/>
    <w:rsid w:val="008D332D"/>
    <w:rsid w:val="008E1E19"/>
    <w:rsid w:val="008E5AE8"/>
    <w:rsid w:val="008E731A"/>
    <w:rsid w:val="008F0E28"/>
    <w:rsid w:val="008F0E7F"/>
    <w:rsid w:val="008F11D6"/>
    <w:rsid w:val="008F3A81"/>
    <w:rsid w:val="008F5A13"/>
    <w:rsid w:val="00902EFC"/>
    <w:rsid w:val="009106C2"/>
    <w:rsid w:val="00914A91"/>
    <w:rsid w:val="00920FA7"/>
    <w:rsid w:val="0092710B"/>
    <w:rsid w:val="00931FA5"/>
    <w:rsid w:val="00932522"/>
    <w:rsid w:val="009378E5"/>
    <w:rsid w:val="0094468C"/>
    <w:rsid w:val="009464C7"/>
    <w:rsid w:val="0095062F"/>
    <w:rsid w:val="00967B7D"/>
    <w:rsid w:val="00967F3E"/>
    <w:rsid w:val="00973C48"/>
    <w:rsid w:val="00982B41"/>
    <w:rsid w:val="009846F7"/>
    <w:rsid w:val="009858CA"/>
    <w:rsid w:val="009A0579"/>
    <w:rsid w:val="009A3DE8"/>
    <w:rsid w:val="009A438D"/>
    <w:rsid w:val="009A7C84"/>
    <w:rsid w:val="009B0968"/>
    <w:rsid w:val="009C4ADA"/>
    <w:rsid w:val="009C64BE"/>
    <w:rsid w:val="009C7622"/>
    <w:rsid w:val="009C799F"/>
    <w:rsid w:val="009D0587"/>
    <w:rsid w:val="009D5D4A"/>
    <w:rsid w:val="009D6157"/>
    <w:rsid w:val="009D6335"/>
    <w:rsid w:val="009E17B8"/>
    <w:rsid w:val="009E64CF"/>
    <w:rsid w:val="009F5825"/>
    <w:rsid w:val="009F78D2"/>
    <w:rsid w:val="00A004DE"/>
    <w:rsid w:val="00A008A0"/>
    <w:rsid w:val="00A05560"/>
    <w:rsid w:val="00A05A24"/>
    <w:rsid w:val="00A10BB5"/>
    <w:rsid w:val="00A11170"/>
    <w:rsid w:val="00A173AB"/>
    <w:rsid w:val="00A26C83"/>
    <w:rsid w:val="00A317B0"/>
    <w:rsid w:val="00A4029D"/>
    <w:rsid w:val="00A41125"/>
    <w:rsid w:val="00A41968"/>
    <w:rsid w:val="00A466E4"/>
    <w:rsid w:val="00A47BE9"/>
    <w:rsid w:val="00A55223"/>
    <w:rsid w:val="00A56F8D"/>
    <w:rsid w:val="00A601EC"/>
    <w:rsid w:val="00A63DE3"/>
    <w:rsid w:val="00A6508C"/>
    <w:rsid w:val="00A67E0E"/>
    <w:rsid w:val="00A71CD2"/>
    <w:rsid w:val="00A7644D"/>
    <w:rsid w:val="00A80913"/>
    <w:rsid w:val="00A82B18"/>
    <w:rsid w:val="00A84645"/>
    <w:rsid w:val="00A9118A"/>
    <w:rsid w:val="00A9189F"/>
    <w:rsid w:val="00A92B3B"/>
    <w:rsid w:val="00A92C0A"/>
    <w:rsid w:val="00AA0139"/>
    <w:rsid w:val="00AA317A"/>
    <w:rsid w:val="00AA3F60"/>
    <w:rsid w:val="00AA5C07"/>
    <w:rsid w:val="00AA5FEF"/>
    <w:rsid w:val="00AA6F4D"/>
    <w:rsid w:val="00AA7A3A"/>
    <w:rsid w:val="00AC0190"/>
    <w:rsid w:val="00AC03C7"/>
    <w:rsid w:val="00AC4A64"/>
    <w:rsid w:val="00AD470C"/>
    <w:rsid w:val="00AD589E"/>
    <w:rsid w:val="00AE5284"/>
    <w:rsid w:val="00AE7438"/>
    <w:rsid w:val="00AF5221"/>
    <w:rsid w:val="00AF5858"/>
    <w:rsid w:val="00B0159A"/>
    <w:rsid w:val="00B02BE7"/>
    <w:rsid w:val="00B10A84"/>
    <w:rsid w:val="00B1537B"/>
    <w:rsid w:val="00B162A5"/>
    <w:rsid w:val="00B16A29"/>
    <w:rsid w:val="00B17D33"/>
    <w:rsid w:val="00B24510"/>
    <w:rsid w:val="00B30A79"/>
    <w:rsid w:val="00B3640A"/>
    <w:rsid w:val="00B40C2A"/>
    <w:rsid w:val="00B51B1C"/>
    <w:rsid w:val="00B5364D"/>
    <w:rsid w:val="00B56144"/>
    <w:rsid w:val="00B63F0D"/>
    <w:rsid w:val="00B668B0"/>
    <w:rsid w:val="00B67071"/>
    <w:rsid w:val="00B75439"/>
    <w:rsid w:val="00B7585E"/>
    <w:rsid w:val="00B765E5"/>
    <w:rsid w:val="00B825D7"/>
    <w:rsid w:val="00B85171"/>
    <w:rsid w:val="00B934DD"/>
    <w:rsid w:val="00B96F00"/>
    <w:rsid w:val="00B96F53"/>
    <w:rsid w:val="00BA1D9F"/>
    <w:rsid w:val="00BA3D08"/>
    <w:rsid w:val="00BA445C"/>
    <w:rsid w:val="00BB212B"/>
    <w:rsid w:val="00BC10FC"/>
    <w:rsid w:val="00BC2C5E"/>
    <w:rsid w:val="00BC3B14"/>
    <w:rsid w:val="00BC3B9F"/>
    <w:rsid w:val="00BD4D88"/>
    <w:rsid w:val="00BE1A18"/>
    <w:rsid w:val="00BE1E1C"/>
    <w:rsid w:val="00BE7C69"/>
    <w:rsid w:val="00BF00E8"/>
    <w:rsid w:val="00BF1C3B"/>
    <w:rsid w:val="00BF4F9E"/>
    <w:rsid w:val="00C0563C"/>
    <w:rsid w:val="00C06FE3"/>
    <w:rsid w:val="00C07994"/>
    <w:rsid w:val="00C133C3"/>
    <w:rsid w:val="00C16344"/>
    <w:rsid w:val="00C178CD"/>
    <w:rsid w:val="00C179B1"/>
    <w:rsid w:val="00C21FC8"/>
    <w:rsid w:val="00C24FC3"/>
    <w:rsid w:val="00C276AE"/>
    <w:rsid w:val="00C342FB"/>
    <w:rsid w:val="00C3643C"/>
    <w:rsid w:val="00C36C00"/>
    <w:rsid w:val="00C36EBD"/>
    <w:rsid w:val="00C42720"/>
    <w:rsid w:val="00C430C6"/>
    <w:rsid w:val="00C56860"/>
    <w:rsid w:val="00C56D09"/>
    <w:rsid w:val="00C62035"/>
    <w:rsid w:val="00C63BF4"/>
    <w:rsid w:val="00C6427F"/>
    <w:rsid w:val="00C767AB"/>
    <w:rsid w:val="00C82C83"/>
    <w:rsid w:val="00C83842"/>
    <w:rsid w:val="00C9258A"/>
    <w:rsid w:val="00CA1498"/>
    <w:rsid w:val="00CB4A59"/>
    <w:rsid w:val="00CC0245"/>
    <w:rsid w:val="00CC5DC6"/>
    <w:rsid w:val="00CC728F"/>
    <w:rsid w:val="00CD1DD5"/>
    <w:rsid w:val="00CD28A8"/>
    <w:rsid w:val="00CD4ACA"/>
    <w:rsid w:val="00CE1B68"/>
    <w:rsid w:val="00CE2310"/>
    <w:rsid w:val="00CE7299"/>
    <w:rsid w:val="00CF1E58"/>
    <w:rsid w:val="00D16AD6"/>
    <w:rsid w:val="00D1779A"/>
    <w:rsid w:val="00D25C1C"/>
    <w:rsid w:val="00D2738C"/>
    <w:rsid w:val="00D3204B"/>
    <w:rsid w:val="00D37C38"/>
    <w:rsid w:val="00D463DC"/>
    <w:rsid w:val="00D53E11"/>
    <w:rsid w:val="00D55BB9"/>
    <w:rsid w:val="00D57852"/>
    <w:rsid w:val="00D620BE"/>
    <w:rsid w:val="00D65AD6"/>
    <w:rsid w:val="00D66905"/>
    <w:rsid w:val="00D75764"/>
    <w:rsid w:val="00D77253"/>
    <w:rsid w:val="00D84788"/>
    <w:rsid w:val="00D903DC"/>
    <w:rsid w:val="00D96515"/>
    <w:rsid w:val="00DA0183"/>
    <w:rsid w:val="00DA1D0D"/>
    <w:rsid w:val="00DA2EEA"/>
    <w:rsid w:val="00DA4913"/>
    <w:rsid w:val="00DA73D9"/>
    <w:rsid w:val="00DB3157"/>
    <w:rsid w:val="00DB4B66"/>
    <w:rsid w:val="00DD1DA0"/>
    <w:rsid w:val="00DD7640"/>
    <w:rsid w:val="00DE3F82"/>
    <w:rsid w:val="00DF11AC"/>
    <w:rsid w:val="00E02A3C"/>
    <w:rsid w:val="00E02BF9"/>
    <w:rsid w:val="00E03984"/>
    <w:rsid w:val="00E04A5F"/>
    <w:rsid w:val="00E06541"/>
    <w:rsid w:val="00E07AC8"/>
    <w:rsid w:val="00E11424"/>
    <w:rsid w:val="00E123A1"/>
    <w:rsid w:val="00E1368F"/>
    <w:rsid w:val="00E1637A"/>
    <w:rsid w:val="00E2527B"/>
    <w:rsid w:val="00E26110"/>
    <w:rsid w:val="00E2725E"/>
    <w:rsid w:val="00E27467"/>
    <w:rsid w:val="00E27552"/>
    <w:rsid w:val="00E32DC1"/>
    <w:rsid w:val="00E3795F"/>
    <w:rsid w:val="00E4011A"/>
    <w:rsid w:val="00E470BC"/>
    <w:rsid w:val="00E52D8B"/>
    <w:rsid w:val="00E64FBC"/>
    <w:rsid w:val="00E650C7"/>
    <w:rsid w:val="00E72CA0"/>
    <w:rsid w:val="00E7710E"/>
    <w:rsid w:val="00E83EB8"/>
    <w:rsid w:val="00E84B8B"/>
    <w:rsid w:val="00E91434"/>
    <w:rsid w:val="00E914D2"/>
    <w:rsid w:val="00E946B1"/>
    <w:rsid w:val="00E94F25"/>
    <w:rsid w:val="00EA0E6F"/>
    <w:rsid w:val="00EB1237"/>
    <w:rsid w:val="00EB1A7F"/>
    <w:rsid w:val="00EC0F1E"/>
    <w:rsid w:val="00EC32A4"/>
    <w:rsid w:val="00EC6BFE"/>
    <w:rsid w:val="00EC7A1C"/>
    <w:rsid w:val="00ED4F75"/>
    <w:rsid w:val="00ED6095"/>
    <w:rsid w:val="00EE2F83"/>
    <w:rsid w:val="00EE5DD8"/>
    <w:rsid w:val="00EF4890"/>
    <w:rsid w:val="00EF4B94"/>
    <w:rsid w:val="00F03D91"/>
    <w:rsid w:val="00F129D3"/>
    <w:rsid w:val="00F138FE"/>
    <w:rsid w:val="00F1456F"/>
    <w:rsid w:val="00F14648"/>
    <w:rsid w:val="00F23322"/>
    <w:rsid w:val="00F23B3B"/>
    <w:rsid w:val="00F272CA"/>
    <w:rsid w:val="00F30743"/>
    <w:rsid w:val="00F310D1"/>
    <w:rsid w:val="00F35A4E"/>
    <w:rsid w:val="00F438BA"/>
    <w:rsid w:val="00F4540C"/>
    <w:rsid w:val="00F6257D"/>
    <w:rsid w:val="00F63668"/>
    <w:rsid w:val="00F6671D"/>
    <w:rsid w:val="00F66928"/>
    <w:rsid w:val="00F74F32"/>
    <w:rsid w:val="00F77051"/>
    <w:rsid w:val="00F866E4"/>
    <w:rsid w:val="00F9321A"/>
    <w:rsid w:val="00F95A3A"/>
    <w:rsid w:val="00FA4623"/>
    <w:rsid w:val="00FB295D"/>
    <w:rsid w:val="00FB32D3"/>
    <w:rsid w:val="00FB59E2"/>
    <w:rsid w:val="00FC2BEE"/>
    <w:rsid w:val="00FC7FAC"/>
    <w:rsid w:val="00FD6CE0"/>
    <w:rsid w:val="00FE181A"/>
    <w:rsid w:val="00FE7900"/>
    <w:rsid w:val="00FF1269"/>
    <w:rsid w:val="00FF2552"/>
    <w:rsid w:val="00FF490D"/>
    <w:rsid w:val="00FF5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8633881"/>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character" w:customStyle="1" w:styleId="st">
    <w:name w:val="st"/>
    <w:basedOn w:val="DefaultParagraphFont"/>
    <w:rsid w:val="00405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mi.beeton@local.gov.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Frutiger 55 Roman">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00060B"/>
    <w:rsid w:val="00056064"/>
    <w:rsid w:val="000A7AB1"/>
    <w:rsid w:val="000B2E17"/>
    <w:rsid w:val="00140BD2"/>
    <w:rsid w:val="001F57E0"/>
    <w:rsid w:val="002C14D2"/>
    <w:rsid w:val="00370BFE"/>
    <w:rsid w:val="004F5806"/>
    <w:rsid w:val="00507BE2"/>
    <w:rsid w:val="00566CB1"/>
    <w:rsid w:val="0059639E"/>
    <w:rsid w:val="006058ED"/>
    <w:rsid w:val="00610CA8"/>
    <w:rsid w:val="00667A58"/>
    <w:rsid w:val="00876EF5"/>
    <w:rsid w:val="00885D64"/>
    <w:rsid w:val="008D2FF5"/>
    <w:rsid w:val="00AA09B1"/>
    <w:rsid w:val="00B157EE"/>
    <w:rsid w:val="00B471D1"/>
    <w:rsid w:val="00C15B89"/>
    <w:rsid w:val="00C44862"/>
    <w:rsid w:val="00C73A8C"/>
    <w:rsid w:val="00C7667B"/>
    <w:rsid w:val="00CF6AE4"/>
    <w:rsid w:val="00DB47F3"/>
    <w:rsid w:val="00E0227E"/>
    <w:rsid w:val="00E34BD1"/>
    <w:rsid w:val="00F01E05"/>
    <w:rsid w:val="00F40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7AB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 w:type="paragraph" w:customStyle="1" w:styleId="C339EF73292E4BE88EBD85F8EF045036">
    <w:name w:val="C339EF73292E4BE88EBD85F8EF045036"/>
    <w:rsid w:val="000A7A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purl.org/dc/terms/"/>
    <ds:schemaRef ds:uri="http://schemas.microsoft.com/office/2006/documentManagement/type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a2450aae-1d20-4711-921f-ba4e3dc97b4d"/>
    <ds:schemaRef ds:uri="http://schemas.microsoft.com/office/2006/metadata/properties"/>
  </ds:schemaRefs>
</ds:datastoreItem>
</file>

<file path=customXml/itemProps4.xml><?xml version="1.0" encoding="utf-8"?>
<ds:datastoreItem xmlns:ds="http://schemas.openxmlformats.org/officeDocument/2006/customXml" ds:itemID="{41CBFD36-81A4-491C-B1D7-F8705E52E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5C0B6CC2</Template>
  <TotalTime>21</TotalTime>
  <Pages>5</Pages>
  <Words>1599</Words>
  <Characters>8462</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10041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Benn Cain</cp:lastModifiedBy>
  <cp:revision>5</cp:revision>
  <cp:lastPrinted>2018-05-30T11:00:00Z</cp:lastPrinted>
  <dcterms:created xsi:type="dcterms:W3CDTF">2018-06-08T10:17:00Z</dcterms:created>
  <dcterms:modified xsi:type="dcterms:W3CDTF">2018-06-12T14:44:00Z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